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4C3CA" w14:textId="77777777" w:rsidR="00DB7672" w:rsidRDefault="00DB7672" w:rsidP="00865AB6">
      <w:pPr>
        <w:widowControl w:val="0"/>
        <w:autoSpaceDE w:val="0"/>
        <w:autoSpaceDN w:val="0"/>
        <w:adjustRightInd w:val="0"/>
        <w:rPr>
          <w:rFonts w:ascii="Times" w:hAnsi="Times" w:cs="OpenSans"/>
          <w:i/>
          <w:color w:val="171717"/>
        </w:rPr>
      </w:pPr>
      <w:r>
        <w:rPr>
          <w:rFonts w:ascii="Times" w:hAnsi="Times" w:cs="OpenSans"/>
          <w:i/>
          <w:noProof/>
          <w:color w:val="171717"/>
        </w:rPr>
        <w:drawing>
          <wp:inline distT="0" distB="0" distL="0" distR="0" wp14:anchorId="2D6C7FC3" wp14:editId="081DFAA2">
            <wp:extent cx="2743200" cy="1714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itic Logo Color.jpg"/>
                    <pic:cNvPicPr/>
                  </pic:nvPicPr>
                  <pic:blipFill>
                    <a:blip r:embed="rId7">
                      <a:extLst>
                        <a:ext uri="{28A0092B-C50C-407E-A947-70E740481C1C}">
                          <a14:useLocalDpi xmlns:a14="http://schemas.microsoft.com/office/drawing/2010/main" val="0"/>
                        </a:ext>
                      </a:extLst>
                    </a:blip>
                    <a:stretch>
                      <a:fillRect/>
                    </a:stretch>
                  </pic:blipFill>
                  <pic:spPr>
                    <a:xfrm>
                      <a:off x="0" y="0"/>
                      <a:ext cx="2743200" cy="1714500"/>
                    </a:xfrm>
                    <a:prstGeom prst="rect">
                      <a:avLst/>
                    </a:prstGeom>
                  </pic:spPr>
                </pic:pic>
              </a:graphicData>
            </a:graphic>
          </wp:inline>
        </w:drawing>
      </w:r>
    </w:p>
    <w:p w14:paraId="61E3D74A" w14:textId="77777777" w:rsidR="00DB7672" w:rsidRDefault="00DB7672" w:rsidP="00865AB6">
      <w:pPr>
        <w:widowControl w:val="0"/>
        <w:autoSpaceDE w:val="0"/>
        <w:autoSpaceDN w:val="0"/>
        <w:adjustRightInd w:val="0"/>
        <w:rPr>
          <w:rFonts w:ascii="Times" w:hAnsi="Times" w:cs="OpenSans"/>
          <w:i/>
          <w:color w:val="171717"/>
        </w:rPr>
      </w:pPr>
    </w:p>
    <w:p w14:paraId="7CC72DBC" w14:textId="77777777" w:rsidR="00DB7672" w:rsidRDefault="00DB7672" w:rsidP="00865AB6">
      <w:pPr>
        <w:widowControl w:val="0"/>
        <w:autoSpaceDE w:val="0"/>
        <w:autoSpaceDN w:val="0"/>
        <w:adjustRightInd w:val="0"/>
        <w:rPr>
          <w:rFonts w:ascii="Times" w:hAnsi="Times" w:cs="OpenSans"/>
          <w:i/>
          <w:color w:val="171717"/>
        </w:rPr>
      </w:pPr>
    </w:p>
    <w:p w14:paraId="3449737E" w14:textId="1E08BC82" w:rsidR="00C9449E" w:rsidRPr="00DB7672" w:rsidRDefault="00DF3D63" w:rsidP="00865AB6">
      <w:pPr>
        <w:widowControl w:val="0"/>
        <w:autoSpaceDE w:val="0"/>
        <w:autoSpaceDN w:val="0"/>
        <w:adjustRightInd w:val="0"/>
        <w:rPr>
          <w:rFonts w:ascii="Times" w:hAnsi="Times" w:cs="OpenSans"/>
          <w:b/>
          <w:i/>
          <w:color w:val="171717"/>
        </w:rPr>
      </w:pPr>
      <w:r>
        <w:rPr>
          <w:rFonts w:ascii="Times" w:hAnsi="Times" w:cs="OpenSans"/>
          <w:b/>
          <w:i/>
          <w:color w:val="171717"/>
        </w:rPr>
        <w:t>For immediate release</w:t>
      </w:r>
    </w:p>
    <w:p w14:paraId="00E0750E" w14:textId="77777777" w:rsidR="00C9449E" w:rsidRDefault="00C9449E" w:rsidP="00865AB6">
      <w:pPr>
        <w:widowControl w:val="0"/>
        <w:autoSpaceDE w:val="0"/>
        <w:autoSpaceDN w:val="0"/>
        <w:adjustRightInd w:val="0"/>
        <w:rPr>
          <w:rFonts w:ascii="Times" w:hAnsi="Times" w:cs="OpenSans"/>
          <w:color w:val="171717"/>
          <w:sz w:val="28"/>
          <w:szCs w:val="28"/>
        </w:rPr>
      </w:pPr>
    </w:p>
    <w:p w14:paraId="34E583D5" w14:textId="6EDE0353" w:rsidR="00865AB6" w:rsidRDefault="007E4DD2" w:rsidP="00865AB6">
      <w:pPr>
        <w:widowControl w:val="0"/>
        <w:autoSpaceDE w:val="0"/>
        <w:autoSpaceDN w:val="0"/>
        <w:adjustRightInd w:val="0"/>
        <w:rPr>
          <w:rFonts w:ascii="Times" w:hAnsi="Times" w:cs="Times"/>
          <w:color w:val="121212"/>
          <w:sz w:val="38"/>
          <w:szCs w:val="38"/>
        </w:rPr>
      </w:pPr>
      <w:r>
        <w:rPr>
          <w:rFonts w:ascii="Times" w:hAnsi="Times" w:cs="Times"/>
          <w:color w:val="121212"/>
          <w:sz w:val="38"/>
          <w:szCs w:val="38"/>
        </w:rPr>
        <w:t>Harvard Semit</w:t>
      </w:r>
      <w:r w:rsidR="00897C8C">
        <w:rPr>
          <w:rFonts w:ascii="Times" w:hAnsi="Times" w:cs="Times"/>
          <w:color w:val="121212"/>
          <w:sz w:val="38"/>
          <w:szCs w:val="38"/>
        </w:rPr>
        <w:t>ic Museum to exhibit recreated throne</w:t>
      </w:r>
      <w:r>
        <w:rPr>
          <w:rFonts w:ascii="Times" w:hAnsi="Times" w:cs="Times"/>
          <w:color w:val="121212"/>
          <w:sz w:val="38"/>
          <w:szCs w:val="38"/>
        </w:rPr>
        <w:t xml:space="preserve"> of Egyptian Queen </w:t>
      </w:r>
      <w:proofErr w:type="spellStart"/>
      <w:r>
        <w:rPr>
          <w:rFonts w:ascii="Times" w:hAnsi="Times" w:cs="Times"/>
          <w:color w:val="121212"/>
          <w:sz w:val="38"/>
          <w:szCs w:val="38"/>
        </w:rPr>
        <w:t>Hetepheres</w:t>
      </w:r>
      <w:proofErr w:type="spellEnd"/>
      <w:r>
        <w:rPr>
          <w:rFonts w:ascii="Times" w:hAnsi="Times" w:cs="Times"/>
          <w:color w:val="121212"/>
          <w:sz w:val="38"/>
          <w:szCs w:val="38"/>
        </w:rPr>
        <w:t xml:space="preserve"> beginning February </w:t>
      </w:r>
      <w:r w:rsidR="00352FD6" w:rsidRPr="0032552E">
        <w:rPr>
          <w:rFonts w:ascii="Times" w:hAnsi="Times" w:cs="Times"/>
          <w:color w:val="000000" w:themeColor="text1"/>
          <w:sz w:val="38"/>
          <w:szCs w:val="38"/>
        </w:rPr>
        <w:t>11</w:t>
      </w:r>
    </w:p>
    <w:p w14:paraId="665476B1" w14:textId="77777777" w:rsidR="007E4DD2" w:rsidRDefault="007E4DD2" w:rsidP="00865AB6">
      <w:pPr>
        <w:widowControl w:val="0"/>
        <w:autoSpaceDE w:val="0"/>
        <w:autoSpaceDN w:val="0"/>
        <w:adjustRightInd w:val="0"/>
        <w:rPr>
          <w:rFonts w:ascii="Times" w:hAnsi="Times" w:cs="OpenSans"/>
          <w:color w:val="171717"/>
        </w:rPr>
      </w:pPr>
    </w:p>
    <w:p w14:paraId="32CA2CDE" w14:textId="77777777" w:rsidR="005910BA" w:rsidRDefault="005910BA" w:rsidP="00865AB6">
      <w:pPr>
        <w:widowControl w:val="0"/>
        <w:autoSpaceDE w:val="0"/>
        <w:autoSpaceDN w:val="0"/>
        <w:adjustRightInd w:val="0"/>
        <w:rPr>
          <w:rFonts w:ascii="Times" w:hAnsi="Times" w:cs="OpenSans"/>
          <w:color w:val="3366FF"/>
        </w:rPr>
      </w:pPr>
    </w:p>
    <w:p w14:paraId="4F671BDA" w14:textId="77777777" w:rsidR="00301275" w:rsidRDefault="00301275" w:rsidP="00865AB6">
      <w:pPr>
        <w:widowControl w:val="0"/>
        <w:autoSpaceDE w:val="0"/>
        <w:autoSpaceDN w:val="0"/>
        <w:adjustRightInd w:val="0"/>
        <w:rPr>
          <w:rFonts w:ascii="Times" w:hAnsi="Times" w:cs="OpenSans"/>
        </w:rPr>
      </w:pPr>
    </w:p>
    <w:p w14:paraId="61E050CA" w14:textId="08A49972" w:rsidR="00EF1B38" w:rsidRDefault="00EF1B38" w:rsidP="00EF1B38">
      <w:pPr>
        <w:tabs>
          <w:tab w:val="left" w:pos="360"/>
          <w:tab w:val="left" w:pos="450"/>
        </w:tabs>
        <w:spacing w:line="480" w:lineRule="auto"/>
        <w:ind w:right="46"/>
        <w:rPr>
          <w:rFonts w:ascii="Times" w:eastAsia="Minion Pro" w:hAnsi="Times" w:cs="Minion Pro"/>
          <w:color w:val="231F20"/>
          <w:spacing w:val="-4"/>
        </w:rPr>
      </w:pPr>
      <w:r w:rsidRPr="000F4473">
        <w:rPr>
          <w:rFonts w:ascii="Times" w:hAnsi="Times" w:cs="OpenSans"/>
          <w:color w:val="171717"/>
        </w:rPr>
        <w:t>(</w:t>
      </w:r>
      <w:r w:rsidR="008505B1">
        <w:rPr>
          <w:rFonts w:ascii="Times" w:hAnsi="Times" w:cs="OpenSans"/>
          <w:color w:val="171717"/>
        </w:rPr>
        <w:t xml:space="preserve">February </w:t>
      </w:r>
      <w:r w:rsidR="00DF3D63">
        <w:rPr>
          <w:rFonts w:ascii="Times" w:hAnsi="Times" w:cs="OpenSans"/>
          <w:color w:val="171717"/>
        </w:rPr>
        <w:t>11</w:t>
      </w:r>
      <w:bookmarkStart w:id="0" w:name="_GoBack"/>
      <w:bookmarkEnd w:id="0"/>
      <w:r w:rsidR="008505B1">
        <w:rPr>
          <w:rFonts w:ascii="Times" w:hAnsi="Times" w:cs="OpenSans"/>
          <w:color w:val="171717"/>
        </w:rPr>
        <w:t xml:space="preserve">, 2016 </w:t>
      </w:r>
      <w:r w:rsidRPr="000F4473">
        <w:rPr>
          <w:rFonts w:ascii="Times" w:hAnsi="Times" w:cs="OpenSans"/>
          <w:color w:val="171717"/>
        </w:rPr>
        <w:t xml:space="preserve">Cambridge, MA) </w:t>
      </w:r>
      <w:r>
        <w:rPr>
          <w:rFonts w:ascii="Times" w:eastAsia="Minion Pro" w:hAnsi="Times" w:cs="Minion Pro"/>
          <w:color w:val="231F20"/>
          <w:spacing w:val="-4"/>
        </w:rPr>
        <w:t>A</w:t>
      </w:r>
      <w:r w:rsidRPr="000F4473">
        <w:rPr>
          <w:rFonts w:ascii="Times" w:eastAsia="Minion Pro" w:hAnsi="Times" w:cs="Minion Pro"/>
          <w:color w:val="231F20"/>
          <w:spacing w:val="-4"/>
        </w:rPr>
        <w:t>n interdisciplinary collaboration at Harvard</w:t>
      </w:r>
      <w:r>
        <w:rPr>
          <w:rFonts w:ascii="Times" w:eastAsia="Minion Pro" w:hAnsi="Times" w:cs="Minion Pro"/>
          <w:color w:val="231F20"/>
          <w:spacing w:val="-4"/>
        </w:rPr>
        <w:t xml:space="preserve"> University</w:t>
      </w:r>
      <w:r w:rsidRPr="000F4473">
        <w:rPr>
          <w:rFonts w:ascii="Times" w:eastAsia="Minion Pro" w:hAnsi="Times" w:cs="Minion Pro"/>
          <w:color w:val="231F20"/>
          <w:spacing w:val="-4"/>
        </w:rPr>
        <w:t xml:space="preserve"> </w:t>
      </w:r>
      <w:r>
        <w:rPr>
          <w:rFonts w:ascii="Times" w:eastAsia="Minion Pro" w:hAnsi="Times" w:cs="Minion Pro"/>
          <w:color w:val="231F20"/>
          <w:spacing w:val="-4"/>
        </w:rPr>
        <w:t>has</w:t>
      </w:r>
      <w:r w:rsidRPr="000F4473">
        <w:rPr>
          <w:rFonts w:ascii="Times" w:eastAsia="Minion Pro" w:hAnsi="Times" w:cs="Minion Pro"/>
          <w:color w:val="231F20"/>
          <w:spacing w:val="-4"/>
        </w:rPr>
        <w:t xml:space="preserve"> create</w:t>
      </w:r>
      <w:r>
        <w:rPr>
          <w:rFonts w:ascii="Times" w:eastAsia="Minion Pro" w:hAnsi="Times" w:cs="Minion Pro"/>
          <w:color w:val="231F20"/>
          <w:spacing w:val="-4"/>
        </w:rPr>
        <w:t>d</w:t>
      </w:r>
      <w:r w:rsidRPr="000F4473">
        <w:rPr>
          <w:rFonts w:ascii="Times" w:eastAsia="Minion Pro" w:hAnsi="Times" w:cs="Minion Pro"/>
          <w:color w:val="231F20"/>
          <w:spacing w:val="-4"/>
        </w:rPr>
        <w:t xml:space="preserve"> a full-scale reproduction of </w:t>
      </w:r>
      <w:r w:rsidR="00123118">
        <w:rPr>
          <w:rFonts w:ascii="Times" w:eastAsia="Minion Pro" w:hAnsi="Times" w:cs="Minion Pro"/>
          <w:color w:val="231F20"/>
          <w:spacing w:val="-4"/>
        </w:rPr>
        <w:t>a</w:t>
      </w:r>
      <w:r w:rsidR="00B66946">
        <w:rPr>
          <w:rFonts w:ascii="Times" w:eastAsia="Minion Pro" w:hAnsi="Times" w:cs="Minion Pro"/>
          <w:color w:val="231F20"/>
          <w:spacing w:val="-4"/>
        </w:rPr>
        <w:t>n ancient Egyptian</w:t>
      </w:r>
      <w:r w:rsidR="00123118">
        <w:rPr>
          <w:rFonts w:ascii="Times" w:eastAsia="Minion Pro" w:hAnsi="Times" w:cs="Minion Pro"/>
          <w:color w:val="231F20"/>
          <w:spacing w:val="-4"/>
        </w:rPr>
        <w:t xml:space="preserve"> throne belonging to Queen </w:t>
      </w:r>
      <w:proofErr w:type="spellStart"/>
      <w:r w:rsidR="00123118">
        <w:rPr>
          <w:rFonts w:ascii="Times" w:eastAsia="Minion Pro" w:hAnsi="Times" w:cs="Minion Pro"/>
          <w:color w:val="231F20"/>
          <w:spacing w:val="-4"/>
        </w:rPr>
        <w:t>Hetepheres</w:t>
      </w:r>
      <w:proofErr w:type="spellEnd"/>
      <w:r w:rsidR="00123118">
        <w:rPr>
          <w:rFonts w:ascii="Times" w:eastAsia="Minion Pro" w:hAnsi="Times" w:cs="Minion Pro"/>
          <w:color w:val="231F20"/>
          <w:spacing w:val="-4"/>
        </w:rPr>
        <w:t xml:space="preserve"> </w:t>
      </w:r>
      <w:r w:rsidR="00301275">
        <w:rPr>
          <w:rFonts w:ascii="Times" w:eastAsia="Minion Pro" w:hAnsi="Times" w:cs="Minion Pro"/>
          <w:color w:val="231F20"/>
          <w:spacing w:val="-4"/>
        </w:rPr>
        <w:t xml:space="preserve">(about 2550 BC). </w:t>
      </w:r>
      <w:r w:rsidR="005E3C9B">
        <w:rPr>
          <w:rFonts w:ascii="Times" w:eastAsia="Minion Pro" w:hAnsi="Times" w:cs="Minion Pro"/>
          <w:color w:val="231F20"/>
          <w:spacing w:val="-4"/>
        </w:rPr>
        <w:t xml:space="preserve">Created by Giza Project staff members </w:t>
      </w:r>
      <w:proofErr w:type="spellStart"/>
      <w:r w:rsidR="005E3C9B">
        <w:rPr>
          <w:rFonts w:ascii="Times" w:eastAsia="Minion Pro" w:hAnsi="Times" w:cs="Minion Pro"/>
          <w:color w:val="231F20"/>
          <w:spacing w:val="-4"/>
        </w:rPr>
        <w:t>Rus</w:t>
      </w:r>
      <w:proofErr w:type="spellEnd"/>
      <w:r w:rsidR="005E3C9B">
        <w:rPr>
          <w:rFonts w:ascii="Times" w:eastAsia="Minion Pro" w:hAnsi="Times" w:cs="Minion Pro"/>
          <w:color w:val="231F20"/>
          <w:spacing w:val="-4"/>
        </w:rPr>
        <w:t xml:space="preserve"> Gant, David Hopkins and partners, t</w:t>
      </w:r>
      <w:r w:rsidR="00C65398">
        <w:rPr>
          <w:rFonts w:ascii="Times" w:eastAsia="Minion Pro" w:hAnsi="Times" w:cs="Minion Pro"/>
          <w:color w:val="231F20"/>
          <w:spacing w:val="-4"/>
        </w:rPr>
        <w:t xml:space="preserve">he chair’s materials are based on the </w:t>
      </w:r>
      <w:r w:rsidR="00DE15F2">
        <w:rPr>
          <w:rFonts w:ascii="Times" w:eastAsia="Minion Pro" w:hAnsi="Times" w:cs="Minion Pro"/>
          <w:color w:val="231F20"/>
          <w:spacing w:val="-4"/>
        </w:rPr>
        <w:t xml:space="preserve">ancient </w:t>
      </w:r>
      <w:r w:rsidR="00C65398">
        <w:rPr>
          <w:rFonts w:ascii="Times" w:eastAsia="Minion Pro" w:hAnsi="Times" w:cs="Minion Pro"/>
          <w:color w:val="231F20"/>
          <w:spacing w:val="-4"/>
        </w:rPr>
        <w:t xml:space="preserve">original: </w:t>
      </w:r>
      <w:r w:rsidRPr="000F4473">
        <w:rPr>
          <w:rFonts w:ascii="Times" w:eastAsia="Minion Pro" w:hAnsi="Times" w:cs="Minion Pro"/>
          <w:color w:val="231F20"/>
          <w:spacing w:val="-4"/>
        </w:rPr>
        <w:t xml:space="preserve">cedar, </w:t>
      </w:r>
      <w:r w:rsidR="00C65398">
        <w:rPr>
          <w:rFonts w:ascii="Times" w:eastAsia="Minion Pro" w:hAnsi="Times" w:cs="Minion Pro"/>
          <w:color w:val="231F20"/>
          <w:spacing w:val="-4"/>
        </w:rPr>
        <w:t xml:space="preserve">bright blue </w:t>
      </w:r>
      <w:r w:rsidRPr="000F4473">
        <w:rPr>
          <w:rFonts w:ascii="Times" w:eastAsia="Minion Pro" w:hAnsi="Times" w:cs="Minion Pro"/>
          <w:color w:val="231F20"/>
          <w:spacing w:val="-4"/>
        </w:rPr>
        <w:t>faience</w:t>
      </w:r>
      <w:r>
        <w:rPr>
          <w:rFonts w:ascii="Times" w:eastAsia="Minion Pro" w:hAnsi="Times" w:cs="Minion Pro"/>
          <w:color w:val="231F20"/>
          <w:spacing w:val="-4"/>
        </w:rPr>
        <w:t xml:space="preserve"> tiles</w:t>
      </w:r>
      <w:r w:rsidRPr="000F4473">
        <w:rPr>
          <w:rFonts w:ascii="Times" w:eastAsia="Minion Pro" w:hAnsi="Times" w:cs="Minion Pro"/>
          <w:color w:val="231F20"/>
          <w:spacing w:val="-4"/>
        </w:rPr>
        <w:t>, gold</w:t>
      </w:r>
      <w:r w:rsidR="005D7E79">
        <w:rPr>
          <w:rFonts w:ascii="Times" w:eastAsia="Minion Pro" w:hAnsi="Times" w:cs="Minion Pro"/>
          <w:color w:val="231F20"/>
          <w:spacing w:val="-4"/>
        </w:rPr>
        <w:t xml:space="preserve"> foil</w:t>
      </w:r>
      <w:r w:rsidRPr="000F4473">
        <w:rPr>
          <w:rFonts w:ascii="Times" w:eastAsia="Minion Pro" w:hAnsi="Times" w:cs="Minion Pro"/>
          <w:color w:val="231F20"/>
          <w:spacing w:val="-4"/>
        </w:rPr>
        <w:t xml:space="preserve">, gesso, </w:t>
      </w:r>
      <w:r w:rsidR="005D7E79">
        <w:rPr>
          <w:rFonts w:ascii="Times" w:eastAsia="Minion Pro" w:hAnsi="Times" w:cs="Minion Pro"/>
          <w:color w:val="231F20"/>
          <w:spacing w:val="-4"/>
        </w:rPr>
        <w:t xml:space="preserve">cordage seating, </w:t>
      </w:r>
      <w:r w:rsidRPr="000F4473">
        <w:rPr>
          <w:rFonts w:ascii="Times" w:eastAsia="Minion Pro" w:hAnsi="Times" w:cs="Minion Pro"/>
          <w:color w:val="231F20"/>
          <w:spacing w:val="-4"/>
        </w:rPr>
        <w:t xml:space="preserve">and copper. This </w:t>
      </w:r>
      <w:r>
        <w:rPr>
          <w:rFonts w:ascii="Times" w:eastAsia="Minion Pro" w:hAnsi="Times" w:cs="Minion Pro"/>
          <w:color w:val="231F20"/>
          <w:spacing w:val="-4"/>
        </w:rPr>
        <w:t xml:space="preserve">experiment in archaeological </w:t>
      </w:r>
      <w:r w:rsidRPr="000F4473">
        <w:rPr>
          <w:rFonts w:ascii="Times" w:eastAsia="Minion Pro" w:hAnsi="Times" w:cs="Minion Pro"/>
          <w:color w:val="231F20"/>
          <w:spacing w:val="-4"/>
        </w:rPr>
        <w:t>visualization</w:t>
      </w:r>
      <w:r w:rsidR="00C65398">
        <w:rPr>
          <w:rFonts w:ascii="Times" w:eastAsia="Minion Pro" w:hAnsi="Times" w:cs="Minion Pro"/>
          <w:color w:val="231F20"/>
          <w:spacing w:val="-4"/>
        </w:rPr>
        <w:t xml:space="preserve"> </w:t>
      </w:r>
      <w:r>
        <w:rPr>
          <w:rFonts w:ascii="Times" w:eastAsia="Minion Pro" w:hAnsi="Times" w:cs="Minion Pro"/>
          <w:color w:val="231F20"/>
          <w:spacing w:val="-4"/>
        </w:rPr>
        <w:t>is</w:t>
      </w:r>
      <w:r w:rsidRPr="000F4473">
        <w:rPr>
          <w:rFonts w:ascii="Times" w:eastAsia="Minion Pro" w:hAnsi="Times" w:cs="Minion Pro"/>
          <w:color w:val="231F20"/>
          <w:spacing w:val="-4"/>
        </w:rPr>
        <w:t xml:space="preserve"> </w:t>
      </w:r>
      <w:r>
        <w:rPr>
          <w:rFonts w:ascii="Times" w:eastAsia="Minion Pro" w:hAnsi="Times" w:cs="Minion Pro"/>
          <w:color w:val="231F20"/>
          <w:spacing w:val="-4"/>
        </w:rPr>
        <w:t>a triumph of reconstructi</w:t>
      </w:r>
      <w:r w:rsidR="00123118">
        <w:rPr>
          <w:rFonts w:ascii="Times" w:eastAsia="Minion Pro" w:hAnsi="Times" w:cs="Minion Pro"/>
          <w:color w:val="231F20"/>
          <w:spacing w:val="-4"/>
        </w:rPr>
        <w:t>on because the only guidance came from</w:t>
      </w:r>
      <w:r w:rsidRPr="000F4473">
        <w:rPr>
          <w:rFonts w:ascii="Times" w:eastAsia="Minion Pro" w:hAnsi="Times" w:cs="Minion Pro"/>
          <w:color w:val="231F20"/>
          <w:spacing w:val="-4"/>
        </w:rPr>
        <w:t xml:space="preserve"> </w:t>
      </w:r>
      <w:r>
        <w:rPr>
          <w:rFonts w:ascii="Times" w:eastAsia="Minion Pro" w:hAnsi="Times" w:cs="Minion Pro"/>
          <w:color w:val="231F20"/>
          <w:spacing w:val="-4"/>
        </w:rPr>
        <w:t>thousands of tiny</w:t>
      </w:r>
      <w:r w:rsidR="00C65398">
        <w:rPr>
          <w:rFonts w:ascii="Times" w:eastAsia="Minion Pro" w:hAnsi="Times" w:cs="Minion Pro"/>
          <w:color w:val="231F20"/>
          <w:spacing w:val="-4"/>
        </w:rPr>
        <w:t>, jumbled</w:t>
      </w:r>
      <w:r>
        <w:rPr>
          <w:rFonts w:ascii="Times" w:eastAsia="Minion Pro" w:hAnsi="Times" w:cs="Minion Pro"/>
          <w:color w:val="231F20"/>
          <w:spacing w:val="-4"/>
        </w:rPr>
        <w:t xml:space="preserve"> fragments</w:t>
      </w:r>
      <w:r w:rsidR="004C2AF6">
        <w:rPr>
          <w:rFonts w:ascii="Times" w:eastAsia="Minion Pro" w:hAnsi="Times" w:cs="Minion Pro"/>
          <w:color w:val="231F20"/>
          <w:spacing w:val="-4"/>
        </w:rPr>
        <w:t xml:space="preserve"> </w:t>
      </w:r>
      <w:r w:rsidR="00123118">
        <w:rPr>
          <w:rFonts w:ascii="Times" w:eastAsia="Minion Pro" w:hAnsi="Times" w:cs="Minion Pro"/>
          <w:color w:val="231F20"/>
          <w:spacing w:val="-4"/>
        </w:rPr>
        <w:t xml:space="preserve">and 90-year old </w:t>
      </w:r>
      <w:r w:rsidR="0022059C">
        <w:rPr>
          <w:rFonts w:ascii="Times" w:eastAsia="Minion Pro" w:hAnsi="Times" w:cs="Minion Pro"/>
          <w:color w:val="231F20"/>
          <w:spacing w:val="-4"/>
        </w:rPr>
        <w:t>expedition</w:t>
      </w:r>
      <w:r w:rsidR="00123118">
        <w:rPr>
          <w:rFonts w:ascii="Times" w:eastAsia="Minion Pro" w:hAnsi="Times" w:cs="Minion Pro"/>
          <w:color w:val="231F20"/>
          <w:spacing w:val="-4"/>
        </w:rPr>
        <w:t xml:space="preserve"> records</w:t>
      </w:r>
      <w:r>
        <w:rPr>
          <w:rFonts w:ascii="Times" w:eastAsia="Minion Pro" w:hAnsi="Times" w:cs="Minion Pro"/>
          <w:color w:val="231F20"/>
          <w:spacing w:val="-4"/>
        </w:rPr>
        <w:t xml:space="preserve">. </w:t>
      </w:r>
    </w:p>
    <w:p w14:paraId="66AD632A" w14:textId="77777777" w:rsidR="004B3827" w:rsidRDefault="004B3827" w:rsidP="00EF1B38">
      <w:pPr>
        <w:tabs>
          <w:tab w:val="left" w:pos="360"/>
          <w:tab w:val="left" w:pos="450"/>
        </w:tabs>
        <w:spacing w:line="480" w:lineRule="auto"/>
        <w:ind w:right="46"/>
        <w:rPr>
          <w:rFonts w:ascii="Times" w:eastAsia="Minion Pro" w:hAnsi="Times" w:cs="Minion Pro"/>
          <w:color w:val="231F20"/>
          <w:spacing w:val="-4"/>
        </w:rPr>
      </w:pPr>
    </w:p>
    <w:p w14:paraId="0514FAE4" w14:textId="7AAECA1A" w:rsidR="00EF1B38" w:rsidRDefault="004B3827" w:rsidP="00EF1B38">
      <w:pPr>
        <w:tabs>
          <w:tab w:val="left" w:pos="360"/>
          <w:tab w:val="left" w:pos="450"/>
        </w:tabs>
        <w:spacing w:line="480" w:lineRule="auto"/>
        <w:ind w:right="46"/>
        <w:rPr>
          <w:rFonts w:ascii="Times" w:eastAsia="Minion Pro" w:hAnsi="Times" w:cs="Minion Pro"/>
          <w:color w:val="231F20"/>
          <w:spacing w:val="-4"/>
        </w:rPr>
      </w:pPr>
      <w:r>
        <w:rPr>
          <w:rFonts w:ascii="Times" w:eastAsia="Minion Pro" w:hAnsi="Times" w:cs="Minion Pro"/>
          <w:color w:val="231F20"/>
          <w:spacing w:val="-4"/>
        </w:rPr>
        <w:t xml:space="preserve">The reproduction chair is the centerpiece of </w:t>
      </w:r>
      <w:r w:rsidR="00352FD6">
        <w:rPr>
          <w:rFonts w:ascii="Times" w:eastAsia="Minion Pro" w:hAnsi="Times" w:cs="Minion Pro"/>
          <w:color w:val="231F20"/>
          <w:spacing w:val="-4"/>
        </w:rPr>
        <w:t>the</w:t>
      </w:r>
      <w:r w:rsidR="00953968">
        <w:rPr>
          <w:rFonts w:ascii="Times" w:eastAsia="Minion Pro" w:hAnsi="Times" w:cs="Minion Pro"/>
          <w:color w:val="231F20"/>
          <w:spacing w:val="-4"/>
        </w:rPr>
        <w:t xml:space="preserve"> new exhibit, </w:t>
      </w:r>
      <w:hyperlink r:id="rId8" w:history="1">
        <w:r w:rsidR="00494845" w:rsidRPr="002C1370">
          <w:rPr>
            <w:rStyle w:val="Hyperlink"/>
            <w:rFonts w:ascii="Times" w:eastAsia="Minion Pro" w:hAnsi="Times" w:cs="Minion Pro"/>
            <w:i/>
            <w:spacing w:val="-4"/>
          </w:rPr>
          <w:t>Recreating the</w:t>
        </w:r>
        <w:r w:rsidR="00352FD6" w:rsidRPr="002C1370">
          <w:rPr>
            <w:rStyle w:val="Hyperlink"/>
            <w:rFonts w:ascii="Times" w:eastAsia="Minion Pro" w:hAnsi="Times" w:cs="Minion Pro"/>
            <w:i/>
            <w:spacing w:val="-4"/>
          </w:rPr>
          <w:t xml:space="preserve"> Throne of </w:t>
        </w:r>
        <w:r w:rsidR="00494845" w:rsidRPr="002C1370">
          <w:rPr>
            <w:rStyle w:val="Hyperlink"/>
            <w:rFonts w:ascii="Times" w:eastAsia="Minion Pro" w:hAnsi="Times" w:cs="Minion Pro"/>
            <w:i/>
            <w:spacing w:val="-4"/>
          </w:rPr>
          <w:t xml:space="preserve">Egyptian </w:t>
        </w:r>
        <w:r w:rsidR="00352FD6" w:rsidRPr="002C1370">
          <w:rPr>
            <w:rStyle w:val="Hyperlink"/>
            <w:rFonts w:ascii="Times" w:eastAsia="Minion Pro" w:hAnsi="Times" w:cs="Minion Pro"/>
            <w:i/>
            <w:spacing w:val="-4"/>
          </w:rPr>
          <w:t xml:space="preserve">Queen </w:t>
        </w:r>
        <w:proofErr w:type="spellStart"/>
        <w:r w:rsidR="0020726E" w:rsidRPr="002C1370">
          <w:rPr>
            <w:rStyle w:val="Hyperlink"/>
            <w:rFonts w:ascii="Times" w:eastAsia="Minion Pro" w:hAnsi="Times" w:cs="Minion Pro"/>
            <w:i/>
            <w:spacing w:val="-4"/>
          </w:rPr>
          <w:t>Hetepheres</w:t>
        </w:r>
        <w:proofErr w:type="spellEnd"/>
      </w:hyperlink>
      <w:r w:rsidR="00352FD6">
        <w:rPr>
          <w:rFonts w:ascii="Times" w:eastAsia="Minion Pro" w:hAnsi="Times" w:cs="Minion Pro"/>
          <w:color w:val="231F20"/>
          <w:spacing w:val="-4"/>
        </w:rPr>
        <w:t>.</w:t>
      </w:r>
      <w:r w:rsidR="00E33593">
        <w:rPr>
          <w:rFonts w:ascii="Times" w:eastAsia="Minion Pro" w:hAnsi="Times" w:cs="Minion Pro"/>
          <w:color w:val="231F20"/>
          <w:spacing w:val="-4"/>
        </w:rPr>
        <w:t xml:space="preserve"> </w:t>
      </w:r>
      <w:r>
        <w:rPr>
          <w:rFonts w:ascii="Times" w:eastAsia="Minion Pro" w:hAnsi="Times" w:cs="Minion Pro"/>
          <w:color w:val="231F20"/>
          <w:spacing w:val="-4"/>
        </w:rPr>
        <w:t xml:space="preserve">The exhibit will open to the public at the Harvard Semitic Museum on Thursday, February 11 at 10:00 AM and will remain on view </w:t>
      </w:r>
      <w:r w:rsidR="00D73B31">
        <w:rPr>
          <w:rFonts w:ascii="Times" w:eastAsia="Minion Pro" w:hAnsi="Times" w:cs="Minion Pro"/>
          <w:color w:val="231F20"/>
          <w:spacing w:val="-4"/>
        </w:rPr>
        <w:t>indefinitely.</w:t>
      </w:r>
    </w:p>
    <w:p w14:paraId="48FA17C7" w14:textId="77777777" w:rsidR="00897C8C" w:rsidRDefault="00897C8C" w:rsidP="00897C8C">
      <w:pPr>
        <w:autoSpaceDE w:val="0"/>
        <w:autoSpaceDN w:val="0"/>
        <w:adjustRightInd w:val="0"/>
        <w:spacing w:line="480" w:lineRule="auto"/>
        <w:rPr>
          <w:rFonts w:ascii="Times" w:hAnsi="Times" w:cs="OpenSans"/>
          <w:color w:val="171717"/>
        </w:rPr>
      </w:pPr>
      <w:r w:rsidRPr="00532605">
        <w:rPr>
          <w:rFonts w:ascii="Times" w:hAnsi="Times" w:cs="OpenSans"/>
          <w:color w:val="171717"/>
        </w:rPr>
        <w:t xml:space="preserve">The new </w:t>
      </w:r>
      <w:r>
        <w:rPr>
          <w:rFonts w:ascii="Times" w:hAnsi="Times" w:cs="OpenSans"/>
          <w:color w:val="171717"/>
        </w:rPr>
        <w:t xml:space="preserve">Egyptian exhibit </w:t>
      </w:r>
      <w:r w:rsidRPr="00532605">
        <w:rPr>
          <w:rFonts w:ascii="Times" w:hAnsi="Times" w:cs="OpenSans"/>
          <w:color w:val="171717"/>
        </w:rPr>
        <w:t>is</w:t>
      </w:r>
      <w:r>
        <w:rPr>
          <w:rFonts w:ascii="Times" w:hAnsi="Times" w:cs="OpenSans"/>
          <w:color w:val="171717"/>
        </w:rPr>
        <w:t xml:space="preserve"> part of the Harvard Semitic Museum’s larger efforts at renovation and revitalization, blending ancient artifacts with modern technologies to support research, teaching, and preservation of the many cultures of the ancient Near East.</w:t>
      </w:r>
    </w:p>
    <w:p w14:paraId="2C60CDEC" w14:textId="77777777" w:rsidR="004B3827" w:rsidRDefault="004B3827" w:rsidP="00EF1B38">
      <w:pPr>
        <w:tabs>
          <w:tab w:val="left" w:pos="360"/>
          <w:tab w:val="left" w:pos="450"/>
        </w:tabs>
        <w:spacing w:line="480" w:lineRule="auto"/>
        <w:ind w:right="46"/>
        <w:rPr>
          <w:rFonts w:ascii="Times" w:eastAsia="Minion Pro" w:hAnsi="Times" w:cs="Minion Pro"/>
          <w:color w:val="231F20"/>
          <w:spacing w:val="-4"/>
        </w:rPr>
      </w:pPr>
    </w:p>
    <w:p w14:paraId="05C78107" w14:textId="098198CD" w:rsidR="00EF1B38" w:rsidRDefault="00EF1B38" w:rsidP="00EF1B38">
      <w:pPr>
        <w:tabs>
          <w:tab w:val="left" w:pos="360"/>
          <w:tab w:val="left" w:pos="450"/>
        </w:tabs>
        <w:spacing w:line="480" w:lineRule="auto"/>
        <w:ind w:right="46"/>
        <w:rPr>
          <w:rFonts w:ascii="Times" w:eastAsia="Minion Pro" w:hAnsi="Times" w:cs="Minion Pro"/>
          <w:color w:val="231F20"/>
          <w:spacing w:val="-4"/>
        </w:rPr>
      </w:pPr>
      <w:r>
        <w:rPr>
          <w:rFonts w:ascii="Times" w:eastAsia="Minion Pro" w:hAnsi="Times" w:cs="Minion Pro"/>
          <w:color w:val="231F20"/>
          <w:spacing w:val="-4"/>
        </w:rPr>
        <w:t>In 1925, t</w:t>
      </w:r>
      <w:r w:rsidRPr="000F4473">
        <w:rPr>
          <w:rFonts w:ascii="Times" w:eastAsia="Minion Pro" w:hAnsi="Times" w:cs="Minion Pro"/>
          <w:color w:val="231F20"/>
          <w:spacing w:val="-4"/>
        </w:rPr>
        <w:t xml:space="preserve">he Harvard University–Boston Museum of Fine Arts Expedition </w:t>
      </w:r>
      <w:r>
        <w:rPr>
          <w:rFonts w:ascii="Times" w:eastAsia="Minion Pro" w:hAnsi="Times" w:cs="Minion Pro"/>
          <w:color w:val="231F20"/>
          <w:spacing w:val="-4"/>
        </w:rPr>
        <w:t>discovered a</w:t>
      </w:r>
      <w:r w:rsidRPr="000F4473">
        <w:rPr>
          <w:rFonts w:ascii="Times" w:eastAsia="Minion Pro" w:hAnsi="Times" w:cs="Minion Pro"/>
          <w:color w:val="231F20"/>
          <w:spacing w:val="-4"/>
        </w:rPr>
        <w:t xml:space="preserve"> small, unfinis</w:t>
      </w:r>
      <w:r>
        <w:rPr>
          <w:rFonts w:ascii="Times" w:eastAsia="Minion Pro" w:hAnsi="Times" w:cs="Minion Pro"/>
          <w:color w:val="231F20"/>
          <w:spacing w:val="-4"/>
        </w:rPr>
        <w:t xml:space="preserve">hed chamber </w:t>
      </w:r>
      <w:r w:rsidR="007D2E78">
        <w:rPr>
          <w:rFonts w:ascii="Times" w:eastAsia="Minion Pro" w:hAnsi="Times" w:cs="Minion Pro"/>
          <w:color w:val="231F20"/>
          <w:spacing w:val="-4"/>
        </w:rPr>
        <w:t xml:space="preserve">almost 100 </w:t>
      </w:r>
      <w:r>
        <w:rPr>
          <w:rFonts w:ascii="Times" w:eastAsia="Minion Pro" w:hAnsi="Times" w:cs="Minion Pro"/>
          <w:color w:val="231F20"/>
          <w:spacing w:val="-4"/>
        </w:rPr>
        <w:t>feet underground</w:t>
      </w:r>
      <w:r w:rsidR="00B66946">
        <w:rPr>
          <w:rFonts w:ascii="Times" w:eastAsia="Minion Pro" w:hAnsi="Times" w:cs="Minion Pro"/>
          <w:color w:val="231F20"/>
          <w:spacing w:val="-4"/>
        </w:rPr>
        <w:t xml:space="preserve"> </w:t>
      </w:r>
      <w:r w:rsidR="007D2E78">
        <w:rPr>
          <w:rFonts w:ascii="Times" w:eastAsia="Minion Pro" w:hAnsi="Times" w:cs="Minion Pro"/>
          <w:color w:val="231F20"/>
          <w:spacing w:val="-4"/>
        </w:rPr>
        <w:t>at the famous site of</w:t>
      </w:r>
      <w:r w:rsidR="00B66946">
        <w:rPr>
          <w:rFonts w:ascii="Times" w:eastAsia="Minion Pro" w:hAnsi="Times" w:cs="Minion Pro"/>
          <w:color w:val="231F20"/>
          <w:spacing w:val="-4"/>
        </w:rPr>
        <w:t xml:space="preserve"> Giza</w:t>
      </w:r>
      <w:r w:rsidRPr="000F4473">
        <w:rPr>
          <w:rFonts w:ascii="Times" w:eastAsia="Minion Pro" w:hAnsi="Times" w:cs="Minion Pro"/>
          <w:color w:val="231F20"/>
          <w:spacing w:val="-4"/>
        </w:rPr>
        <w:t xml:space="preserve">. </w:t>
      </w:r>
      <w:r>
        <w:rPr>
          <w:rFonts w:ascii="Times" w:eastAsia="Minion Pro" w:hAnsi="Times" w:cs="Minion Pro"/>
          <w:color w:val="231F20"/>
          <w:spacing w:val="-4"/>
        </w:rPr>
        <w:t xml:space="preserve">It contained </w:t>
      </w:r>
      <w:r w:rsidRPr="000F4473">
        <w:rPr>
          <w:rFonts w:ascii="Times" w:eastAsia="Minion Pro" w:hAnsi="Times" w:cs="Minion Pro"/>
          <w:color w:val="231F20"/>
          <w:spacing w:val="-4"/>
        </w:rPr>
        <w:t xml:space="preserve">the deteriorated burial equipment, sarcophagus, and other objects belonging to Queen </w:t>
      </w:r>
      <w:proofErr w:type="spellStart"/>
      <w:r w:rsidRPr="000F4473">
        <w:rPr>
          <w:rFonts w:ascii="Times" w:eastAsia="Minion Pro" w:hAnsi="Times" w:cs="Minion Pro"/>
          <w:color w:val="231F20"/>
          <w:spacing w:val="-4"/>
        </w:rPr>
        <w:t>Hetepheres</w:t>
      </w:r>
      <w:proofErr w:type="spellEnd"/>
      <w:r w:rsidRPr="000F4473">
        <w:rPr>
          <w:rFonts w:ascii="Times" w:eastAsia="Minion Pro" w:hAnsi="Times" w:cs="Minion Pro"/>
          <w:color w:val="231F20"/>
          <w:spacing w:val="-4"/>
        </w:rPr>
        <w:t xml:space="preserve">, </w:t>
      </w:r>
      <w:r w:rsidR="0022059C">
        <w:rPr>
          <w:rFonts w:ascii="Times" w:eastAsia="Minion Pro" w:hAnsi="Times" w:cs="Minion Pro"/>
          <w:color w:val="231F20"/>
          <w:spacing w:val="-4"/>
        </w:rPr>
        <w:t xml:space="preserve">mother of King </w:t>
      </w:r>
      <w:r w:rsidRPr="000F4473">
        <w:rPr>
          <w:rFonts w:ascii="Times" w:eastAsia="Minion Pro" w:hAnsi="Times" w:cs="Minion Pro"/>
          <w:color w:val="231F20"/>
          <w:spacing w:val="-4"/>
        </w:rPr>
        <w:t>Khufu</w:t>
      </w:r>
      <w:r w:rsidR="0022059C">
        <w:rPr>
          <w:rFonts w:ascii="Times" w:eastAsia="Minion Pro" w:hAnsi="Times" w:cs="Minion Pro"/>
          <w:color w:val="231F20"/>
          <w:spacing w:val="-4"/>
        </w:rPr>
        <w:t>, the pharaoh who built the Great Pyramid</w:t>
      </w:r>
      <w:r w:rsidR="007D2E78">
        <w:rPr>
          <w:rFonts w:ascii="Times" w:eastAsia="Minion Pro" w:hAnsi="Times" w:cs="Minion Pro"/>
          <w:color w:val="231F20"/>
          <w:spacing w:val="-4"/>
        </w:rPr>
        <w:t xml:space="preserve"> nearby</w:t>
      </w:r>
      <w:r w:rsidRPr="000F4473">
        <w:rPr>
          <w:rFonts w:ascii="Times" w:eastAsia="Minion Pro" w:hAnsi="Times" w:cs="Minion Pro"/>
          <w:color w:val="231F20"/>
          <w:spacing w:val="-4"/>
        </w:rPr>
        <w:t>.</w:t>
      </w:r>
      <w:r w:rsidR="00123118">
        <w:rPr>
          <w:rFonts w:ascii="Times" w:eastAsia="Minion Pro" w:hAnsi="Times" w:cs="Minion Pro"/>
          <w:color w:val="231F20"/>
          <w:spacing w:val="-4"/>
        </w:rPr>
        <w:t xml:space="preserve"> </w:t>
      </w:r>
      <w:r w:rsidR="00C65398">
        <w:rPr>
          <w:rFonts w:ascii="Times" w:eastAsia="Minion Pro" w:hAnsi="Times" w:cs="Minion Pro"/>
          <w:color w:val="231F20"/>
          <w:spacing w:val="-4"/>
        </w:rPr>
        <w:t>In the 1930s</w:t>
      </w:r>
      <w:r w:rsidR="0022059C">
        <w:rPr>
          <w:rFonts w:ascii="Times" w:eastAsia="Minion Pro" w:hAnsi="Times" w:cs="Minion Pro"/>
          <w:color w:val="231F20"/>
          <w:spacing w:val="-4"/>
        </w:rPr>
        <w:t>, conservators restored and reconstructed some of the furniture, but u</w:t>
      </w:r>
      <w:r w:rsidR="00123118">
        <w:rPr>
          <w:rFonts w:ascii="Times" w:eastAsia="Minion Pro" w:hAnsi="Times" w:cs="Minion Pro"/>
          <w:color w:val="231F20"/>
          <w:spacing w:val="-4"/>
        </w:rPr>
        <w:t xml:space="preserve">ntil today, the </w:t>
      </w:r>
      <w:r w:rsidR="00123118" w:rsidRPr="000F4473">
        <w:rPr>
          <w:rFonts w:ascii="Times" w:eastAsia="Minion Pro" w:hAnsi="Times" w:cs="Minion Pro"/>
          <w:color w:val="231F20"/>
          <w:spacing w:val="-4"/>
        </w:rPr>
        <w:t xml:space="preserve">queen’s </w:t>
      </w:r>
      <w:r w:rsidR="0022059C">
        <w:rPr>
          <w:rFonts w:ascii="Times" w:eastAsia="Minion Pro" w:hAnsi="Times" w:cs="Minion Pro"/>
          <w:color w:val="231F20"/>
          <w:spacing w:val="-4"/>
        </w:rPr>
        <w:t>elaborate chair existed</w:t>
      </w:r>
      <w:r w:rsidR="00123118">
        <w:rPr>
          <w:rFonts w:ascii="Times" w:eastAsia="Minion Pro" w:hAnsi="Times" w:cs="Minion Pro"/>
          <w:color w:val="231F20"/>
          <w:spacing w:val="-4"/>
        </w:rPr>
        <w:t xml:space="preserve"> only on paper. </w:t>
      </w:r>
    </w:p>
    <w:p w14:paraId="66145CEA" w14:textId="77777777" w:rsidR="00123118" w:rsidRDefault="00EF1B38" w:rsidP="00EF1B38">
      <w:pPr>
        <w:tabs>
          <w:tab w:val="left" w:pos="360"/>
          <w:tab w:val="left" w:pos="450"/>
        </w:tabs>
        <w:spacing w:line="480" w:lineRule="auto"/>
        <w:ind w:right="46"/>
        <w:rPr>
          <w:rFonts w:ascii="Times" w:eastAsia="Minion Pro" w:hAnsi="Times" w:cs="Minion Pro"/>
          <w:color w:val="231F20"/>
          <w:spacing w:val="-4"/>
        </w:rPr>
      </w:pPr>
      <w:r w:rsidRPr="000F4473">
        <w:rPr>
          <w:rFonts w:ascii="Times" w:eastAsia="Minion Pro" w:hAnsi="Times" w:cs="Minion Pro"/>
          <w:color w:val="231F20"/>
          <w:spacing w:val="-4"/>
        </w:rPr>
        <w:t xml:space="preserve"> </w:t>
      </w:r>
    </w:p>
    <w:p w14:paraId="5A39E48C" w14:textId="16C63419" w:rsidR="00EF1B38" w:rsidRPr="000F4473" w:rsidRDefault="00D73B31" w:rsidP="00EF1B38">
      <w:pPr>
        <w:tabs>
          <w:tab w:val="left" w:pos="360"/>
          <w:tab w:val="left" w:pos="450"/>
        </w:tabs>
        <w:spacing w:line="480" w:lineRule="auto"/>
        <w:ind w:right="46"/>
        <w:rPr>
          <w:rFonts w:ascii="Times" w:eastAsia="Minion Pro" w:hAnsi="Times" w:cs="Minion Pro"/>
          <w:color w:val="231F20"/>
          <w:spacing w:val="-4"/>
        </w:rPr>
      </w:pPr>
      <w:r>
        <w:rPr>
          <w:rFonts w:ascii="Times" w:eastAsia="Minion Pro" w:hAnsi="Times" w:cs="Minion Pro"/>
          <w:color w:val="231F20"/>
          <w:spacing w:val="-4"/>
        </w:rPr>
        <w:t>The</w:t>
      </w:r>
      <w:r w:rsidR="00C3296D">
        <w:rPr>
          <w:rFonts w:ascii="Times" w:eastAsia="Minion Pro" w:hAnsi="Times" w:cs="Minion Pro"/>
          <w:color w:val="231F20"/>
          <w:spacing w:val="-4"/>
        </w:rPr>
        <w:t xml:space="preserve"> </w:t>
      </w:r>
      <w:r w:rsidR="0022059C">
        <w:rPr>
          <w:rFonts w:ascii="Times" w:eastAsia="Minion Pro" w:hAnsi="Times" w:cs="Minion Pro"/>
          <w:color w:val="231F20"/>
          <w:spacing w:val="-4"/>
        </w:rPr>
        <w:t xml:space="preserve">Giza Project </w:t>
      </w:r>
      <w:r>
        <w:rPr>
          <w:rFonts w:ascii="Times" w:eastAsia="Minion Pro" w:hAnsi="Times" w:cs="Minion Pro"/>
          <w:color w:val="231F20"/>
          <w:spacing w:val="-4"/>
        </w:rPr>
        <w:t xml:space="preserve">team </w:t>
      </w:r>
      <w:r w:rsidR="0022059C">
        <w:rPr>
          <w:rFonts w:ascii="Times" w:eastAsia="Minion Pro" w:hAnsi="Times" w:cs="Minion Pro"/>
          <w:color w:val="231F20"/>
          <w:spacing w:val="-4"/>
        </w:rPr>
        <w:t xml:space="preserve">created a 3D </w:t>
      </w:r>
      <w:r w:rsidR="00051299">
        <w:rPr>
          <w:rFonts w:ascii="Times" w:eastAsia="Minion Pro" w:hAnsi="Times" w:cs="Minion Pro"/>
          <w:color w:val="231F20"/>
          <w:spacing w:val="-4"/>
        </w:rPr>
        <w:t xml:space="preserve">digital </w:t>
      </w:r>
      <w:r w:rsidR="0022059C">
        <w:rPr>
          <w:rFonts w:ascii="Times" w:eastAsia="Minion Pro" w:hAnsi="Times" w:cs="Minion Pro"/>
          <w:color w:val="231F20"/>
          <w:spacing w:val="-4"/>
        </w:rPr>
        <w:t>model of the tomb and its contents</w:t>
      </w:r>
      <w:r w:rsidR="00EF1B38" w:rsidRPr="000F4473">
        <w:rPr>
          <w:rFonts w:ascii="Times" w:eastAsia="Minion Pro" w:hAnsi="Times" w:cs="Minion Pro"/>
          <w:color w:val="231F20"/>
          <w:spacing w:val="-4"/>
        </w:rPr>
        <w:t xml:space="preserve">, and then </w:t>
      </w:r>
      <w:r w:rsidR="00051299">
        <w:rPr>
          <w:rFonts w:ascii="Times" w:eastAsia="Minion Pro" w:hAnsi="Times" w:cs="Minion Pro"/>
          <w:color w:val="231F20"/>
          <w:spacing w:val="-4"/>
        </w:rPr>
        <w:t>use</w:t>
      </w:r>
      <w:r w:rsidR="00C65398">
        <w:rPr>
          <w:rFonts w:ascii="Times" w:eastAsia="Minion Pro" w:hAnsi="Times" w:cs="Minion Pro"/>
          <w:color w:val="231F20"/>
          <w:spacing w:val="-4"/>
        </w:rPr>
        <w:t>d</w:t>
      </w:r>
      <w:r w:rsidR="00051299">
        <w:rPr>
          <w:rFonts w:ascii="Times" w:eastAsia="Minion Pro" w:hAnsi="Times" w:cs="Minion Pro"/>
          <w:color w:val="231F20"/>
          <w:spacing w:val="-4"/>
        </w:rPr>
        <w:t xml:space="preserve"> </w:t>
      </w:r>
      <w:r w:rsidR="00EF1B38" w:rsidRPr="000F4473">
        <w:rPr>
          <w:rFonts w:ascii="Times" w:eastAsia="Minion Pro" w:hAnsi="Times" w:cs="Minion Pro"/>
          <w:color w:val="231F20"/>
          <w:spacing w:val="-4"/>
        </w:rPr>
        <w:t>a computer-controlled</w:t>
      </w:r>
      <w:r w:rsidR="00EF1B38">
        <w:rPr>
          <w:rFonts w:ascii="Times" w:eastAsia="Minion Pro" w:hAnsi="Times" w:cs="Minion Pro"/>
          <w:color w:val="231F20"/>
          <w:spacing w:val="-4"/>
        </w:rPr>
        <w:t>,</w:t>
      </w:r>
      <w:r w:rsidR="00C65398">
        <w:rPr>
          <w:rFonts w:ascii="Times" w:eastAsia="Minion Pro" w:hAnsi="Times" w:cs="Minion Pro"/>
          <w:color w:val="231F20"/>
          <w:spacing w:val="-4"/>
        </w:rPr>
        <w:t xml:space="preserve"> five-axis</w:t>
      </w:r>
      <w:r w:rsidR="00EF1B38" w:rsidRPr="000F4473">
        <w:rPr>
          <w:rFonts w:ascii="Times" w:eastAsia="Minion Pro" w:hAnsi="Times" w:cs="Minion Pro"/>
          <w:color w:val="231F20"/>
          <w:spacing w:val="-4"/>
        </w:rPr>
        <w:t xml:space="preserve"> milling machine, plus </w:t>
      </w:r>
      <w:r w:rsidR="0022059C">
        <w:rPr>
          <w:rFonts w:ascii="Times" w:eastAsia="Minion Pro" w:hAnsi="Times" w:cs="Minion Pro"/>
          <w:color w:val="231F20"/>
          <w:spacing w:val="-4"/>
        </w:rPr>
        <w:t>lots of human labor, to fabricate the chair.</w:t>
      </w:r>
      <w:r w:rsidR="00507F2C">
        <w:rPr>
          <w:rFonts w:ascii="Times" w:eastAsia="Minion Pro" w:hAnsi="Times" w:cs="Minion Pro"/>
          <w:color w:val="231F20"/>
          <w:spacing w:val="-4"/>
        </w:rPr>
        <w:t xml:space="preserve"> </w:t>
      </w:r>
      <w:r w:rsidR="00EF1B38">
        <w:rPr>
          <w:rFonts w:ascii="Times" w:eastAsia="Minion Pro" w:hAnsi="Times" w:cs="Minion Pro"/>
          <w:color w:val="231F20"/>
          <w:spacing w:val="-4"/>
        </w:rPr>
        <w:t xml:space="preserve">The goal of </w:t>
      </w:r>
      <w:r w:rsidR="00EF1B38" w:rsidRPr="000F4473">
        <w:rPr>
          <w:rFonts w:ascii="Times" w:eastAsia="Minion Pro" w:hAnsi="Times" w:cs="Minion Pro"/>
          <w:color w:val="231F20"/>
          <w:spacing w:val="-4"/>
        </w:rPr>
        <w:t xml:space="preserve">this new museum </w:t>
      </w:r>
      <w:r w:rsidR="00051299">
        <w:rPr>
          <w:rFonts w:ascii="Times" w:eastAsia="Minion Pro" w:hAnsi="Times" w:cs="Minion Pro"/>
          <w:color w:val="231F20"/>
          <w:spacing w:val="-4"/>
        </w:rPr>
        <w:t xml:space="preserve">display </w:t>
      </w:r>
      <w:r w:rsidR="00EF1B38" w:rsidRPr="000F4473">
        <w:rPr>
          <w:rFonts w:ascii="Times" w:eastAsia="Minion Pro" w:hAnsi="Times" w:cs="Minion Pro"/>
          <w:color w:val="231F20"/>
          <w:spacing w:val="-4"/>
        </w:rPr>
        <w:t>ob</w:t>
      </w:r>
      <w:r w:rsidR="00EF1B38">
        <w:rPr>
          <w:rFonts w:ascii="Times" w:eastAsia="Minion Pro" w:hAnsi="Times" w:cs="Minion Pro"/>
          <w:color w:val="231F20"/>
          <w:spacing w:val="-4"/>
        </w:rPr>
        <w:t>ject and research/teaching tool was</w:t>
      </w:r>
      <w:r w:rsidR="00EF1B38" w:rsidRPr="000F4473">
        <w:rPr>
          <w:rFonts w:ascii="Times" w:eastAsia="Minion Pro" w:hAnsi="Times" w:cs="Minion Pro"/>
          <w:color w:val="231F20"/>
          <w:spacing w:val="-4"/>
        </w:rPr>
        <w:t xml:space="preserve"> to reconstruct the</w:t>
      </w:r>
      <w:r w:rsidR="00051299">
        <w:rPr>
          <w:rFonts w:ascii="Times" w:eastAsia="Minion Pro" w:hAnsi="Times" w:cs="Minion Pro"/>
          <w:color w:val="231F20"/>
          <w:spacing w:val="-4"/>
        </w:rPr>
        <w:t xml:space="preserve"> chair’s</w:t>
      </w:r>
      <w:r w:rsidR="00EF1B38" w:rsidRPr="000F4473">
        <w:rPr>
          <w:rFonts w:ascii="Times" w:eastAsia="Minion Pro" w:hAnsi="Times" w:cs="Minion Pro"/>
          <w:color w:val="231F20"/>
          <w:spacing w:val="-4"/>
        </w:rPr>
        <w:t xml:space="preserve"> iconograp</w:t>
      </w:r>
      <w:r w:rsidR="00051299">
        <w:rPr>
          <w:rFonts w:ascii="Times" w:eastAsia="Minion Pro" w:hAnsi="Times" w:cs="Minion Pro"/>
          <w:color w:val="231F20"/>
          <w:spacing w:val="-4"/>
        </w:rPr>
        <w:t xml:space="preserve">hy and </w:t>
      </w:r>
      <w:r w:rsidR="00507F2C">
        <w:rPr>
          <w:rFonts w:ascii="Times" w:eastAsia="Minion Pro" w:hAnsi="Times" w:cs="Minion Pro"/>
          <w:color w:val="231F20"/>
          <w:spacing w:val="-4"/>
        </w:rPr>
        <w:t xml:space="preserve">to </w:t>
      </w:r>
      <w:r w:rsidR="00051299">
        <w:rPr>
          <w:rFonts w:ascii="Times" w:eastAsia="Minion Pro" w:hAnsi="Times" w:cs="Minion Pro"/>
          <w:color w:val="231F20"/>
          <w:spacing w:val="-4"/>
        </w:rPr>
        <w:t xml:space="preserve">document </w:t>
      </w:r>
      <w:r w:rsidR="00EF1B38" w:rsidRPr="000F4473">
        <w:rPr>
          <w:rFonts w:ascii="Times" w:eastAsia="Minion Pro" w:hAnsi="Times" w:cs="Minion Pro"/>
          <w:color w:val="231F20"/>
          <w:spacing w:val="-4"/>
        </w:rPr>
        <w:t xml:space="preserve">the ancient workflow </w:t>
      </w:r>
      <w:r w:rsidR="00EF1B38">
        <w:rPr>
          <w:rFonts w:ascii="Times" w:eastAsia="Minion Pro" w:hAnsi="Times" w:cs="Minion Pro"/>
          <w:color w:val="231F20"/>
          <w:spacing w:val="-4"/>
        </w:rPr>
        <w:t xml:space="preserve">that </w:t>
      </w:r>
      <w:r w:rsidR="00EF1B38" w:rsidRPr="000F4473">
        <w:rPr>
          <w:rFonts w:ascii="Times" w:eastAsia="Minion Pro" w:hAnsi="Times" w:cs="Minion Pro"/>
          <w:color w:val="231F20"/>
          <w:spacing w:val="-4"/>
        </w:rPr>
        <w:t xml:space="preserve">the Egyptians used to construct </w:t>
      </w:r>
      <w:r w:rsidR="00D92263">
        <w:rPr>
          <w:rFonts w:ascii="Times" w:eastAsia="Minion Pro" w:hAnsi="Times" w:cs="Minion Pro"/>
          <w:color w:val="231F20"/>
          <w:spacing w:val="-4"/>
        </w:rPr>
        <w:t>such a</w:t>
      </w:r>
      <w:r w:rsidR="00EF1B38" w:rsidRPr="000F4473">
        <w:rPr>
          <w:rFonts w:ascii="Times" w:eastAsia="Minion Pro" w:hAnsi="Times" w:cs="Minion Pro"/>
          <w:color w:val="231F20"/>
          <w:spacing w:val="-4"/>
        </w:rPr>
        <w:t xml:space="preserve"> </w:t>
      </w:r>
      <w:r w:rsidR="00051299" w:rsidRPr="000F4473">
        <w:rPr>
          <w:rFonts w:ascii="Times" w:eastAsia="Minion Pro" w:hAnsi="Times" w:cs="Minion Pro"/>
          <w:color w:val="231F20"/>
          <w:spacing w:val="-4"/>
        </w:rPr>
        <w:t>masterpiece</w:t>
      </w:r>
      <w:r w:rsidR="00051299">
        <w:rPr>
          <w:rFonts w:ascii="Times" w:eastAsia="Minion Pro" w:hAnsi="Times" w:cs="Minion Pro"/>
          <w:color w:val="231F20"/>
          <w:spacing w:val="-4"/>
        </w:rPr>
        <w:t xml:space="preserve"> from </w:t>
      </w:r>
      <w:r w:rsidR="00115799">
        <w:rPr>
          <w:rFonts w:ascii="Times" w:eastAsia="Minion Pro" w:hAnsi="Times" w:cs="Minion Pro"/>
          <w:color w:val="231F20"/>
          <w:spacing w:val="-4"/>
        </w:rPr>
        <w:t>the Pyramid Age</w:t>
      </w:r>
      <w:r w:rsidR="00EF1B38" w:rsidRPr="000F4473">
        <w:rPr>
          <w:rFonts w:ascii="Times" w:eastAsia="Minion Pro" w:hAnsi="Times" w:cs="Minion Pro"/>
          <w:color w:val="231F20"/>
          <w:spacing w:val="-4"/>
        </w:rPr>
        <w:t>.</w:t>
      </w:r>
    </w:p>
    <w:p w14:paraId="318BE87D" w14:textId="77777777" w:rsidR="002A7B75" w:rsidRDefault="002A7B75" w:rsidP="00EF1B38">
      <w:pPr>
        <w:autoSpaceDE w:val="0"/>
        <w:autoSpaceDN w:val="0"/>
        <w:adjustRightInd w:val="0"/>
        <w:spacing w:line="480" w:lineRule="auto"/>
        <w:rPr>
          <w:rFonts w:ascii="Times" w:hAnsi="Times" w:cs="OpenSans"/>
          <w:color w:val="171717"/>
        </w:rPr>
      </w:pPr>
    </w:p>
    <w:p w14:paraId="6BD1CBFB" w14:textId="6E813B92" w:rsidR="00D73B31" w:rsidRPr="0032552E" w:rsidRDefault="002A7B75" w:rsidP="00EF1B38">
      <w:pPr>
        <w:autoSpaceDE w:val="0"/>
        <w:autoSpaceDN w:val="0"/>
        <w:adjustRightInd w:val="0"/>
        <w:spacing w:line="480" w:lineRule="auto"/>
        <w:rPr>
          <w:rFonts w:ascii="Times" w:hAnsi="Times" w:cs="OpenSans"/>
          <w:color w:val="171717"/>
        </w:rPr>
      </w:pPr>
      <w:r>
        <w:rPr>
          <w:rFonts w:ascii="Times" w:hAnsi="Times" w:cs="OpenSans"/>
          <w:color w:val="171717"/>
        </w:rPr>
        <w:t>The</w:t>
      </w:r>
      <w:r w:rsidR="00E6345C">
        <w:rPr>
          <w:rFonts w:ascii="Times" w:hAnsi="Times" w:cs="OpenSans"/>
          <w:color w:val="171717"/>
        </w:rPr>
        <w:t xml:space="preserve"> </w:t>
      </w:r>
      <w:proofErr w:type="spellStart"/>
      <w:r w:rsidR="0066776C">
        <w:rPr>
          <w:rFonts w:ascii="Times" w:hAnsi="Times" w:cs="OpenSans"/>
          <w:color w:val="171717"/>
        </w:rPr>
        <w:t>Hetepheres</w:t>
      </w:r>
      <w:proofErr w:type="spellEnd"/>
      <w:r w:rsidR="0066776C">
        <w:rPr>
          <w:rFonts w:ascii="Times" w:hAnsi="Times" w:cs="OpenSans"/>
          <w:color w:val="171717"/>
        </w:rPr>
        <w:t xml:space="preserve"> chair project</w:t>
      </w:r>
      <w:r w:rsidRPr="00532605">
        <w:rPr>
          <w:rFonts w:ascii="Times" w:hAnsi="Times" w:cs="OpenSans"/>
          <w:color w:val="171717"/>
        </w:rPr>
        <w:t xml:space="preserve"> </w:t>
      </w:r>
      <w:r w:rsidR="00022711">
        <w:rPr>
          <w:rFonts w:ascii="Times" w:hAnsi="Times" w:cs="OpenSans"/>
          <w:color w:val="171717"/>
        </w:rPr>
        <w:t>wa</w:t>
      </w:r>
      <w:r>
        <w:rPr>
          <w:rFonts w:ascii="Times" w:hAnsi="Times" w:cs="OpenSans"/>
          <w:color w:val="171717"/>
        </w:rPr>
        <w:t xml:space="preserve">s </w:t>
      </w:r>
      <w:r w:rsidR="00727AB7" w:rsidRPr="00532605">
        <w:rPr>
          <w:rFonts w:ascii="Times" w:hAnsi="Times" w:cs="OpenSans"/>
          <w:color w:val="171717"/>
        </w:rPr>
        <w:t>supported by</w:t>
      </w:r>
      <w:r w:rsidR="00865AB6" w:rsidRPr="00532605">
        <w:rPr>
          <w:rFonts w:ascii="Times" w:hAnsi="Times" w:cs="OpenSans"/>
          <w:color w:val="171717"/>
        </w:rPr>
        <w:t xml:space="preserve"> generous </w:t>
      </w:r>
      <w:r w:rsidR="001F7312">
        <w:rPr>
          <w:rFonts w:ascii="Times" w:hAnsi="Times" w:cs="OpenSans"/>
          <w:color w:val="171717"/>
        </w:rPr>
        <w:t>grants</w:t>
      </w:r>
      <w:r w:rsidR="009D18E0" w:rsidRPr="00532605">
        <w:rPr>
          <w:rFonts w:ascii="Times" w:hAnsi="Times" w:cs="OpenSans"/>
          <w:color w:val="171717"/>
        </w:rPr>
        <w:t xml:space="preserve"> from Harvard’s</w:t>
      </w:r>
      <w:r w:rsidR="009D18E0" w:rsidRPr="00532605">
        <w:rPr>
          <w:rFonts w:ascii="Times New Roman" w:hAnsi="Times New Roman" w:cs="Times New Roman"/>
          <w:bCs/>
        </w:rPr>
        <w:t xml:space="preserve"> Arts and Humanities Fund, the Anne </w:t>
      </w:r>
      <w:r w:rsidR="00B3624F">
        <w:rPr>
          <w:rFonts w:ascii="Times New Roman" w:hAnsi="Times New Roman" w:cs="Times New Roman"/>
          <w:bCs/>
        </w:rPr>
        <w:t>a</w:t>
      </w:r>
      <w:r w:rsidR="009D18E0" w:rsidRPr="00532605">
        <w:rPr>
          <w:rFonts w:ascii="Times New Roman" w:hAnsi="Times New Roman" w:cs="Times New Roman"/>
          <w:bCs/>
        </w:rPr>
        <w:t>nd Jim Rothenberg Fund,</w:t>
      </w:r>
      <w:r w:rsidR="00727AB7" w:rsidRPr="00532605">
        <w:rPr>
          <w:rFonts w:ascii="Times" w:hAnsi="Times" w:cs="OpenSans"/>
          <w:color w:val="171717"/>
        </w:rPr>
        <w:t xml:space="preserve"> an</w:t>
      </w:r>
      <w:r w:rsidR="00532605" w:rsidRPr="00532605">
        <w:rPr>
          <w:rFonts w:ascii="Times" w:hAnsi="Times" w:cs="OpenSans"/>
          <w:color w:val="171717"/>
        </w:rPr>
        <w:t xml:space="preserve">d by contributions in equipment, </w:t>
      </w:r>
      <w:r w:rsidR="00727AB7" w:rsidRPr="00532605">
        <w:rPr>
          <w:rFonts w:ascii="Times" w:hAnsi="Times" w:cs="OpenSans"/>
          <w:color w:val="171717"/>
        </w:rPr>
        <w:t>services</w:t>
      </w:r>
      <w:r w:rsidR="00532605">
        <w:rPr>
          <w:rFonts w:ascii="Times" w:hAnsi="Times" w:cs="OpenSans"/>
          <w:color w:val="171717"/>
        </w:rPr>
        <w:t>,</w:t>
      </w:r>
      <w:r w:rsidR="00727AB7" w:rsidRPr="00532605">
        <w:rPr>
          <w:rFonts w:ascii="Times" w:hAnsi="Times" w:cs="OpenSans"/>
          <w:color w:val="171717"/>
        </w:rPr>
        <w:t xml:space="preserve"> </w:t>
      </w:r>
      <w:r w:rsidR="00532605" w:rsidRPr="00532605">
        <w:rPr>
          <w:rFonts w:ascii="Times" w:hAnsi="Times" w:cs="OpenSans"/>
          <w:color w:val="171717"/>
        </w:rPr>
        <w:t xml:space="preserve">and expertise </w:t>
      </w:r>
      <w:r w:rsidR="00727AB7" w:rsidRPr="00532605">
        <w:rPr>
          <w:rFonts w:ascii="Times" w:hAnsi="Times" w:cs="OpenSans"/>
          <w:color w:val="171717"/>
        </w:rPr>
        <w:t>from</w:t>
      </w:r>
      <w:r w:rsidR="00532605" w:rsidRPr="00532605">
        <w:rPr>
          <w:rFonts w:ascii="Times" w:hAnsi="Times" w:cs="OpenSans"/>
          <w:color w:val="171717"/>
        </w:rPr>
        <w:t xml:space="preserve"> the Museum of Fine Arts, Boston,</w:t>
      </w:r>
      <w:r w:rsidR="00727AB7" w:rsidRPr="00532605">
        <w:rPr>
          <w:rFonts w:ascii="Times" w:hAnsi="Times" w:cs="OpenSans"/>
          <w:color w:val="171717"/>
        </w:rPr>
        <w:t xml:space="preserve"> </w:t>
      </w:r>
      <w:r w:rsidR="00532605" w:rsidRPr="00532605">
        <w:rPr>
          <w:rFonts w:ascii="Times" w:hAnsi="Times" w:cs="OpenSans"/>
          <w:color w:val="171717"/>
        </w:rPr>
        <w:t xml:space="preserve">the Egyptian Museum, Cairo, </w:t>
      </w:r>
      <w:proofErr w:type="spellStart"/>
      <w:r w:rsidR="009D18E0" w:rsidRPr="00532605">
        <w:rPr>
          <w:rFonts w:ascii="Times" w:hAnsi="Times" w:cs="OpenSans"/>
          <w:color w:val="171717"/>
        </w:rPr>
        <w:t>ShopBot</w:t>
      </w:r>
      <w:proofErr w:type="spellEnd"/>
      <w:r w:rsidR="009D18E0" w:rsidRPr="00532605">
        <w:rPr>
          <w:rFonts w:ascii="Times" w:hAnsi="Times" w:cs="OpenSans"/>
          <w:color w:val="171717"/>
        </w:rPr>
        <w:t xml:space="preserve"> Tools, </w:t>
      </w:r>
      <w:r w:rsidR="00532605" w:rsidRPr="00532605">
        <w:rPr>
          <w:rFonts w:ascii="Times" w:hAnsi="Times" w:cs="OpenSans"/>
          <w:color w:val="171717"/>
        </w:rPr>
        <w:t xml:space="preserve">Inc., </w:t>
      </w:r>
      <w:proofErr w:type="spellStart"/>
      <w:r w:rsidR="00727AB7" w:rsidRPr="00532605">
        <w:rPr>
          <w:rFonts w:ascii="Times" w:hAnsi="Times" w:cs="OpenSans"/>
          <w:color w:val="171717"/>
        </w:rPr>
        <w:t>Epner</w:t>
      </w:r>
      <w:proofErr w:type="spellEnd"/>
      <w:r w:rsidR="00727AB7" w:rsidRPr="00532605">
        <w:rPr>
          <w:rFonts w:ascii="Times" w:hAnsi="Times" w:cs="OpenSans"/>
          <w:color w:val="171717"/>
        </w:rPr>
        <w:t xml:space="preserve"> Technology, </w:t>
      </w:r>
      <w:r w:rsidR="00532605">
        <w:rPr>
          <w:rFonts w:ascii="Times" w:hAnsi="Times" w:cs="OpenSans"/>
          <w:color w:val="171717"/>
        </w:rPr>
        <w:t>the</w:t>
      </w:r>
      <w:r w:rsidR="00532605" w:rsidRPr="00532605">
        <w:rPr>
          <w:rFonts w:ascii="Times" w:hAnsi="Times" w:cs="OpenSans"/>
          <w:color w:val="171717"/>
        </w:rPr>
        <w:t xml:space="preserve"> Center for Bits and Atoms</w:t>
      </w:r>
      <w:r w:rsidR="00532605">
        <w:rPr>
          <w:rFonts w:ascii="Times" w:hAnsi="Times" w:cs="OpenSans"/>
          <w:color w:val="171717"/>
        </w:rPr>
        <w:t xml:space="preserve"> at MIT</w:t>
      </w:r>
      <w:r w:rsidR="00532605" w:rsidRPr="00532605">
        <w:rPr>
          <w:rFonts w:ascii="Times" w:hAnsi="Times" w:cs="OpenSans"/>
          <w:color w:val="171717"/>
        </w:rPr>
        <w:t xml:space="preserve">, </w:t>
      </w:r>
      <w:proofErr w:type="spellStart"/>
      <w:r w:rsidR="00592211">
        <w:rPr>
          <w:rFonts w:ascii="Times" w:hAnsi="Times" w:cs="OpenSans"/>
          <w:color w:val="171717"/>
        </w:rPr>
        <w:t>Dassault</w:t>
      </w:r>
      <w:proofErr w:type="spellEnd"/>
      <w:r w:rsidR="00592211">
        <w:rPr>
          <w:rFonts w:ascii="Times" w:hAnsi="Times" w:cs="OpenSans"/>
          <w:color w:val="171717"/>
        </w:rPr>
        <w:t xml:space="preserve"> </w:t>
      </w:r>
      <w:proofErr w:type="spellStart"/>
      <w:r w:rsidR="00592211">
        <w:rPr>
          <w:rFonts w:ascii="Times" w:hAnsi="Times" w:cs="OpenSans"/>
          <w:color w:val="171717"/>
        </w:rPr>
        <w:t>Systèmes</w:t>
      </w:r>
      <w:proofErr w:type="spellEnd"/>
      <w:r w:rsidR="00592211">
        <w:rPr>
          <w:rFonts w:ascii="Times" w:hAnsi="Times" w:cs="OpenSans"/>
          <w:color w:val="171717"/>
        </w:rPr>
        <w:t xml:space="preserve">, </w:t>
      </w:r>
      <w:r w:rsidR="00532605" w:rsidRPr="00532605">
        <w:rPr>
          <w:rFonts w:ascii="Times" w:hAnsi="Times" w:cs="OpenSans"/>
          <w:color w:val="171717"/>
        </w:rPr>
        <w:t>and the Ceramics Program of the Office for the Arts at</w:t>
      </w:r>
      <w:r w:rsidR="00532605">
        <w:rPr>
          <w:rFonts w:ascii="Times" w:hAnsi="Times" w:cs="OpenSans"/>
          <w:color w:val="171717"/>
        </w:rPr>
        <w:t xml:space="preserve"> Harvard.</w:t>
      </w:r>
    </w:p>
    <w:p w14:paraId="6ED72FCB" w14:textId="77777777" w:rsidR="0032552E" w:rsidRDefault="0032552E" w:rsidP="00EF1B38">
      <w:pPr>
        <w:widowControl w:val="0"/>
        <w:autoSpaceDE w:val="0"/>
        <w:autoSpaceDN w:val="0"/>
        <w:adjustRightInd w:val="0"/>
        <w:spacing w:line="480" w:lineRule="auto"/>
        <w:rPr>
          <w:rFonts w:ascii="Times" w:hAnsi="Times"/>
          <w:sz w:val="22"/>
          <w:szCs w:val="22"/>
        </w:rPr>
      </w:pPr>
    </w:p>
    <w:p w14:paraId="1D3482F0" w14:textId="6564EC80" w:rsidR="00727AB7" w:rsidRPr="0032552E" w:rsidRDefault="00D73B31" w:rsidP="00EF1B38">
      <w:pPr>
        <w:widowControl w:val="0"/>
        <w:autoSpaceDE w:val="0"/>
        <w:autoSpaceDN w:val="0"/>
        <w:adjustRightInd w:val="0"/>
        <w:spacing w:line="480" w:lineRule="auto"/>
        <w:rPr>
          <w:rFonts w:ascii="Times" w:hAnsi="Times" w:cs="OpenSans"/>
          <w:color w:val="171717"/>
        </w:rPr>
      </w:pPr>
      <w:r w:rsidRPr="0032552E">
        <w:rPr>
          <w:rFonts w:ascii="Times" w:hAnsi="Times"/>
        </w:rPr>
        <w:t>The Giza Project, a non-profit international initiative based at Harvard University, assembles information about all the archaeological activity at the most famous site in the world: the Giza Pyramids and surrounding cemeteries and settlements (3</w:t>
      </w:r>
      <w:r w:rsidRPr="0032552E">
        <w:rPr>
          <w:rFonts w:ascii="Times" w:hAnsi="Times"/>
          <w:vertAlign w:val="superscript"/>
        </w:rPr>
        <w:t>rd</w:t>
      </w:r>
      <w:r w:rsidRPr="0032552E">
        <w:rPr>
          <w:rFonts w:ascii="Times" w:hAnsi="Times"/>
        </w:rPr>
        <w:t xml:space="preserve"> millennium BCE to present). Using digital archaeology, the Project unites diverse documentation to produce powerful online and traditional academic research tools and new teaching technologies. It presents academic information about Giza at all levels of expertise for the world community and strives to provide a model of archaeological information management.</w:t>
      </w:r>
    </w:p>
    <w:p w14:paraId="6A8B4215" w14:textId="77777777" w:rsidR="00D73B31" w:rsidRDefault="00D73B31" w:rsidP="00EF1B38">
      <w:pPr>
        <w:widowControl w:val="0"/>
        <w:autoSpaceDE w:val="0"/>
        <w:autoSpaceDN w:val="0"/>
        <w:adjustRightInd w:val="0"/>
        <w:spacing w:line="480" w:lineRule="auto"/>
        <w:rPr>
          <w:rFonts w:ascii="Times" w:hAnsi="Times" w:cs="Arial"/>
          <w:color w:val="171717"/>
        </w:rPr>
      </w:pPr>
    </w:p>
    <w:p w14:paraId="61E78BF7" w14:textId="7ED343AB" w:rsidR="00C3549F" w:rsidRPr="00C3549F" w:rsidRDefault="00C3549F" w:rsidP="00EF1B38">
      <w:pPr>
        <w:widowControl w:val="0"/>
        <w:autoSpaceDE w:val="0"/>
        <w:autoSpaceDN w:val="0"/>
        <w:adjustRightInd w:val="0"/>
        <w:spacing w:line="480" w:lineRule="auto"/>
        <w:rPr>
          <w:rFonts w:ascii="Times" w:hAnsi="Times" w:cs="OpenSans"/>
          <w:color w:val="171717"/>
        </w:rPr>
      </w:pPr>
      <w:r w:rsidRPr="00C3549F">
        <w:rPr>
          <w:rFonts w:ascii="Times" w:hAnsi="Times" w:cs="Arial"/>
          <w:color w:val="171717"/>
        </w:rPr>
        <w:t>Founded in 1889</w:t>
      </w:r>
      <w:r w:rsidRPr="00727AB7">
        <w:rPr>
          <w:rFonts w:ascii="Times" w:hAnsi="Times" w:cs="Arial"/>
          <w:color w:val="171717"/>
        </w:rPr>
        <w:t xml:space="preserve">, the Harvard Semitic Museum houses more than 40,000 Near Eastern artifacts, mostly from museum-sponsored excavations in Egypt, Iraq, Israel, Jordan, Syria, and Tunisia. </w:t>
      </w:r>
      <w:r w:rsidR="00620291">
        <w:rPr>
          <w:rFonts w:ascii="Times" w:hAnsi="Times" w:cs="OpenSans"/>
          <w:color w:val="171717"/>
        </w:rPr>
        <w:t>The museum’</w:t>
      </w:r>
      <w:r w:rsidR="00727AB7" w:rsidRPr="00727AB7">
        <w:rPr>
          <w:rFonts w:ascii="Times" w:hAnsi="Times" w:cs="OpenSans"/>
          <w:color w:val="171717"/>
        </w:rPr>
        <w:t xml:space="preserve">s galleries span 3 floors. </w:t>
      </w:r>
      <w:r w:rsidR="00727AB7" w:rsidRPr="00727AB7">
        <w:rPr>
          <w:rFonts w:ascii="Times" w:hAnsi="Times" w:cs="Arial"/>
          <w:color w:val="171717"/>
        </w:rPr>
        <w:t>The</w:t>
      </w:r>
      <w:r w:rsidRPr="00727AB7">
        <w:rPr>
          <w:rFonts w:ascii="Times" w:hAnsi="Times" w:cs="Arial"/>
          <w:color w:val="171717"/>
        </w:rPr>
        <w:t xml:space="preserve"> collections</w:t>
      </w:r>
      <w:r w:rsidR="00727AB7" w:rsidRPr="00727AB7">
        <w:rPr>
          <w:rFonts w:ascii="Times" w:hAnsi="Times" w:cs="Arial"/>
          <w:color w:val="171717"/>
        </w:rPr>
        <w:t xml:space="preserve"> are used</w:t>
      </w:r>
      <w:r w:rsidRPr="00727AB7">
        <w:rPr>
          <w:rFonts w:ascii="Times" w:hAnsi="Times" w:cs="Arial"/>
          <w:color w:val="171717"/>
        </w:rPr>
        <w:t xml:space="preserve"> to investigate and teach Near Eastern archaeology, history, and culture. The Harvard Semitic Museum is </w:t>
      </w:r>
      <w:proofErr w:type="gramStart"/>
      <w:r w:rsidRPr="00727AB7">
        <w:rPr>
          <w:rFonts w:ascii="Times" w:hAnsi="Times" w:cs="Arial"/>
          <w:color w:val="171717"/>
        </w:rPr>
        <w:t>one of the </w:t>
      </w:r>
      <w:hyperlink r:id="rId9" w:history="1">
        <w:r w:rsidRPr="00727AB7">
          <w:rPr>
            <w:rFonts w:ascii="Times" w:hAnsi="Times" w:cs="Arial"/>
            <w:color w:val="1A457D"/>
            <w:u w:val="single" w:color="1A457D"/>
          </w:rPr>
          <w:t>Harvard Museums of Science &amp; Culture</w:t>
        </w:r>
        <w:proofErr w:type="gramEnd"/>
      </w:hyperlink>
      <w:r w:rsidRPr="00727AB7">
        <w:rPr>
          <w:rFonts w:ascii="Times" w:hAnsi="Times" w:cs="Arial"/>
          <w:color w:val="171717"/>
        </w:rPr>
        <w:t> (HMSC). It is located at 6 Divinity Avenue, Cambridge, on the Harvard</w:t>
      </w:r>
      <w:r w:rsidR="00865AB6" w:rsidRPr="00727AB7">
        <w:rPr>
          <w:rFonts w:ascii="Times" w:hAnsi="Times" w:cs="OpenSans"/>
          <w:color w:val="171717"/>
        </w:rPr>
        <w:t xml:space="preserve"> campus, a 7-minute walk from the Harvard Square Red Line MBTA station. The museum is wheelchair</w:t>
      </w:r>
      <w:r w:rsidR="00865AB6" w:rsidRPr="00C3549F">
        <w:rPr>
          <w:rFonts w:ascii="Times" w:hAnsi="Times" w:cs="OpenSans"/>
          <w:color w:val="171717"/>
        </w:rPr>
        <w:t xml:space="preserve"> accessible. </w:t>
      </w:r>
      <w:r w:rsidRPr="00C3549F">
        <w:rPr>
          <w:rFonts w:ascii="Times" w:hAnsi="Times" w:cs="OpenSans"/>
          <w:color w:val="171717"/>
        </w:rPr>
        <w:t xml:space="preserve">The museum is open Monday–Friday, 10am – 4pm, and </w:t>
      </w:r>
      <w:r w:rsidR="00727AB7">
        <w:rPr>
          <w:rFonts w:ascii="Times" w:hAnsi="Times" w:cs="OpenSans"/>
          <w:color w:val="171717"/>
        </w:rPr>
        <w:t xml:space="preserve">Sundays, 1pm – </w:t>
      </w:r>
      <w:r w:rsidRPr="00C3549F">
        <w:rPr>
          <w:rFonts w:ascii="Times" w:hAnsi="Times" w:cs="OpenSans"/>
          <w:color w:val="171717"/>
        </w:rPr>
        <w:t>4pm (</w:t>
      </w:r>
      <w:r w:rsidR="00727AB7">
        <w:rPr>
          <w:rFonts w:ascii="Times" w:hAnsi="Times" w:cs="OpenSans"/>
          <w:color w:val="171717"/>
        </w:rPr>
        <w:t>c</w:t>
      </w:r>
      <w:r w:rsidRPr="00C3549F">
        <w:rPr>
          <w:rFonts w:ascii="Times" w:hAnsi="Times" w:cs="OpenSans"/>
          <w:color w:val="171717"/>
        </w:rPr>
        <w:t>losed Saturdays).</w:t>
      </w:r>
      <w:r w:rsidR="00865AB6" w:rsidRPr="00C3549F">
        <w:rPr>
          <w:rFonts w:ascii="Times" w:hAnsi="Times" w:cs="OpenSans"/>
          <w:color w:val="171717"/>
        </w:rPr>
        <w:t xml:space="preserve"> Admission</w:t>
      </w:r>
      <w:r w:rsidRPr="00C3549F">
        <w:rPr>
          <w:rFonts w:ascii="Times" w:hAnsi="Times" w:cs="OpenSans"/>
          <w:color w:val="171717"/>
        </w:rPr>
        <w:t xml:space="preserve"> is free.</w:t>
      </w:r>
      <w:r w:rsidR="00865AB6" w:rsidRPr="00C3549F">
        <w:rPr>
          <w:rFonts w:ascii="Times" w:hAnsi="Times" w:cs="OpenSans"/>
          <w:color w:val="171717"/>
        </w:rPr>
        <w:t xml:space="preserve"> </w:t>
      </w:r>
      <w:r w:rsidRPr="00C3549F">
        <w:rPr>
          <w:rFonts w:ascii="Times" w:hAnsi="Times" w:cs="OpenSans"/>
          <w:color w:val="171717"/>
        </w:rPr>
        <w:t>For directions, exhibition schedules, lectures, and informat</w:t>
      </w:r>
      <w:r w:rsidR="00620291">
        <w:rPr>
          <w:rFonts w:ascii="Times" w:hAnsi="Times" w:cs="OpenSans"/>
          <w:color w:val="171717"/>
        </w:rPr>
        <w:t>ion on parking, see the websites</w:t>
      </w:r>
      <w:r w:rsidRPr="00C3549F">
        <w:rPr>
          <w:rFonts w:ascii="Times" w:hAnsi="Times" w:cs="OpenSans"/>
          <w:color w:val="171717"/>
        </w:rPr>
        <w:t xml:space="preserve"> </w:t>
      </w:r>
      <w:hyperlink r:id="rId10" w:history="1">
        <w:r w:rsidRPr="00C3549F">
          <w:rPr>
            <w:rStyle w:val="Hyperlink"/>
            <w:rFonts w:ascii="Times" w:hAnsi="Times" w:cs="OpenSans"/>
          </w:rPr>
          <w:t>http://semiticmuseum.fas.harvard.edu</w:t>
        </w:r>
      </w:hyperlink>
      <w:r w:rsidRPr="00C3549F">
        <w:rPr>
          <w:rFonts w:ascii="Times" w:hAnsi="Times" w:cs="OpenSans"/>
          <w:color w:val="171717"/>
        </w:rPr>
        <w:t xml:space="preserve"> and </w:t>
      </w:r>
      <w:hyperlink r:id="rId11" w:history="1">
        <w:r w:rsidRPr="00C3549F">
          <w:rPr>
            <w:rStyle w:val="Hyperlink"/>
            <w:rFonts w:ascii="Times" w:hAnsi="Times" w:cs="OpenSans"/>
          </w:rPr>
          <w:t>http://hmsc.harvard.edu</w:t>
        </w:r>
      </w:hyperlink>
      <w:r w:rsidRPr="00C3549F">
        <w:rPr>
          <w:rFonts w:ascii="Times" w:hAnsi="Times" w:cs="OpenSans"/>
          <w:color w:val="171717"/>
        </w:rPr>
        <w:t>.</w:t>
      </w:r>
    </w:p>
    <w:p w14:paraId="26B36D70" w14:textId="77777777" w:rsidR="00AB00D8" w:rsidRDefault="00AB00D8" w:rsidP="00865AB6">
      <w:pPr>
        <w:widowControl w:val="0"/>
        <w:autoSpaceDE w:val="0"/>
        <w:autoSpaceDN w:val="0"/>
        <w:adjustRightInd w:val="0"/>
        <w:rPr>
          <w:rFonts w:ascii="Times" w:hAnsi="Times" w:cs="OpenSans"/>
          <w:color w:val="171717"/>
        </w:rPr>
      </w:pPr>
    </w:p>
    <w:p w14:paraId="4C7A2C51" w14:textId="77777777" w:rsidR="00AB00D8" w:rsidRPr="00865AB6" w:rsidRDefault="00AB00D8" w:rsidP="00865AB6">
      <w:pPr>
        <w:widowControl w:val="0"/>
        <w:autoSpaceDE w:val="0"/>
        <w:autoSpaceDN w:val="0"/>
        <w:adjustRightInd w:val="0"/>
        <w:rPr>
          <w:rFonts w:ascii="Times" w:hAnsi="Times" w:cs="OpenSans"/>
          <w:color w:val="171717"/>
        </w:rPr>
      </w:pPr>
    </w:p>
    <w:p w14:paraId="5FFBC149" w14:textId="77777777" w:rsidR="002C1370" w:rsidRDefault="00DF3D63" w:rsidP="00865AB6">
      <w:pPr>
        <w:widowControl w:val="0"/>
        <w:autoSpaceDE w:val="0"/>
        <w:autoSpaceDN w:val="0"/>
        <w:adjustRightInd w:val="0"/>
        <w:rPr>
          <w:rFonts w:ascii="Times" w:hAnsi="Times" w:cs="OpenSans"/>
          <w:color w:val="171717"/>
        </w:rPr>
      </w:pPr>
      <w:hyperlink r:id="rId12" w:history="1">
        <w:r w:rsidR="002C1370" w:rsidRPr="002C1370">
          <w:rPr>
            <w:rStyle w:val="Hyperlink"/>
            <w:rFonts w:ascii="Times" w:hAnsi="Times" w:cs="OpenSans"/>
          </w:rPr>
          <w:t>Watch a short video about the chair.</w:t>
        </w:r>
      </w:hyperlink>
    </w:p>
    <w:p w14:paraId="267BCDEA" w14:textId="5832EFC9" w:rsidR="00FD3FA3" w:rsidRDefault="004B3827" w:rsidP="00865AB6">
      <w:pPr>
        <w:widowControl w:val="0"/>
        <w:autoSpaceDE w:val="0"/>
        <w:autoSpaceDN w:val="0"/>
        <w:adjustRightInd w:val="0"/>
        <w:rPr>
          <w:rFonts w:ascii="Times" w:hAnsi="Times" w:cs="OpenSans"/>
          <w:color w:val="171717"/>
        </w:rPr>
      </w:pPr>
      <w:proofErr w:type="gramStart"/>
      <w:r>
        <w:rPr>
          <w:rFonts w:ascii="Times" w:hAnsi="Times" w:cs="OpenSans"/>
          <w:color w:val="171717"/>
        </w:rPr>
        <w:t>High resolution</w:t>
      </w:r>
      <w:proofErr w:type="gramEnd"/>
      <w:r>
        <w:rPr>
          <w:rFonts w:ascii="Times" w:hAnsi="Times" w:cs="OpenSans"/>
          <w:color w:val="171717"/>
        </w:rPr>
        <w:t xml:space="preserve"> images available on request.</w:t>
      </w:r>
      <w:r w:rsidR="00FD3FA3">
        <w:rPr>
          <w:rFonts w:ascii="Times" w:hAnsi="Times" w:cs="OpenSans"/>
          <w:color w:val="171717"/>
        </w:rPr>
        <w:t xml:space="preserve"> </w:t>
      </w:r>
    </w:p>
    <w:p w14:paraId="75BA3B23" w14:textId="77777777" w:rsidR="004B3827" w:rsidRDefault="004B3827" w:rsidP="00865AB6">
      <w:pPr>
        <w:widowControl w:val="0"/>
        <w:autoSpaceDE w:val="0"/>
        <w:autoSpaceDN w:val="0"/>
        <w:adjustRightInd w:val="0"/>
        <w:rPr>
          <w:rFonts w:ascii="Times" w:hAnsi="Times" w:cs="OpenSans"/>
          <w:color w:val="171717"/>
        </w:rPr>
      </w:pPr>
    </w:p>
    <w:p w14:paraId="04791840" w14:textId="1967823A" w:rsidR="00865AB6" w:rsidRPr="00865AB6" w:rsidRDefault="00865AB6" w:rsidP="00865AB6">
      <w:pPr>
        <w:widowControl w:val="0"/>
        <w:autoSpaceDE w:val="0"/>
        <w:autoSpaceDN w:val="0"/>
        <w:adjustRightInd w:val="0"/>
        <w:rPr>
          <w:rFonts w:ascii="Times" w:hAnsi="Times" w:cs="OpenSans"/>
          <w:color w:val="171717"/>
        </w:rPr>
      </w:pPr>
      <w:r w:rsidRPr="00865AB6">
        <w:rPr>
          <w:rFonts w:ascii="Times" w:hAnsi="Times" w:cs="OpenSans"/>
          <w:color w:val="171717"/>
        </w:rPr>
        <w:t xml:space="preserve">Media Contact:  </w:t>
      </w:r>
      <w:r w:rsidR="00352FD6">
        <w:rPr>
          <w:rFonts w:ascii="Times" w:hAnsi="Times" w:cs="OpenSans"/>
          <w:color w:val="171717"/>
        </w:rPr>
        <w:t>Faith Sutter</w:t>
      </w:r>
      <w:r w:rsidR="004B3827">
        <w:rPr>
          <w:rFonts w:ascii="Times" w:hAnsi="Times" w:cs="OpenSans"/>
          <w:color w:val="171717"/>
        </w:rPr>
        <w:t xml:space="preserve">  </w:t>
      </w:r>
    </w:p>
    <w:p w14:paraId="6E1EB3ED" w14:textId="74502C6F" w:rsidR="00352FD6" w:rsidRDefault="00865AB6" w:rsidP="00865AB6">
      <w:pPr>
        <w:widowControl w:val="0"/>
        <w:autoSpaceDE w:val="0"/>
        <w:autoSpaceDN w:val="0"/>
        <w:adjustRightInd w:val="0"/>
        <w:rPr>
          <w:rFonts w:ascii="Times" w:hAnsi="Times" w:cs="OpenSans"/>
          <w:color w:val="1A457D"/>
          <w:u w:val="single" w:color="1A457D"/>
        </w:rPr>
      </w:pPr>
      <w:r w:rsidRPr="00865AB6">
        <w:rPr>
          <w:rFonts w:ascii="Times" w:hAnsi="Times" w:cs="OpenSans"/>
          <w:color w:val="171717"/>
        </w:rPr>
        <w:t>Harvard Museums of Science &amp; Culture</w:t>
      </w:r>
    </w:p>
    <w:p w14:paraId="2AE97845" w14:textId="59B7BB91" w:rsidR="00352FD6" w:rsidRPr="00865AB6" w:rsidRDefault="00352FD6" w:rsidP="00865AB6">
      <w:pPr>
        <w:widowControl w:val="0"/>
        <w:autoSpaceDE w:val="0"/>
        <w:autoSpaceDN w:val="0"/>
        <w:adjustRightInd w:val="0"/>
        <w:rPr>
          <w:rFonts w:ascii="Times" w:hAnsi="Times" w:cs="OpenSans"/>
          <w:color w:val="171717"/>
        </w:rPr>
      </w:pPr>
      <w:r>
        <w:rPr>
          <w:rFonts w:ascii="Times" w:hAnsi="Times" w:cs="OpenSans"/>
          <w:color w:val="1A457D"/>
          <w:u w:val="single" w:color="1A457D"/>
        </w:rPr>
        <w:t>sutter@hmsc.harvard.edu</w:t>
      </w:r>
    </w:p>
    <w:p w14:paraId="7D757994" w14:textId="50518458" w:rsidR="00FF00E9" w:rsidRPr="0032552E" w:rsidRDefault="00865AB6" w:rsidP="0032552E">
      <w:pPr>
        <w:widowControl w:val="0"/>
        <w:autoSpaceDE w:val="0"/>
        <w:autoSpaceDN w:val="0"/>
        <w:adjustRightInd w:val="0"/>
        <w:rPr>
          <w:rFonts w:ascii="Times" w:hAnsi="Times" w:cs="OpenSans"/>
          <w:color w:val="171717"/>
        </w:rPr>
      </w:pPr>
      <w:r w:rsidRPr="00865AB6">
        <w:rPr>
          <w:rFonts w:ascii="Times" w:hAnsi="Times" w:cs="OpenSans"/>
          <w:color w:val="171717"/>
        </w:rPr>
        <w:t>617-</w:t>
      </w:r>
      <w:r w:rsidR="00352FD6">
        <w:rPr>
          <w:rFonts w:ascii="Times" w:hAnsi="Times" w:cs="OpenSans"/>
          <w:color w:val="171717"/>
        </w:rPr>
        <w:t>495-3397</w:t>
      </w:r>
    </w:p>
    <w:sectPr w:rsidR="00FF00E9" w:rsidRPr="0032552E" w:rsidSect="00DB7672">
      <w:headerReference w:type="even" r:id="rId13"/>
      <w:headerReference w:type="default" r:id="rId14"/>
      <w:pgSz w:w="12240" w:h="15840"/>
      <w:pgMar w:top="45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AB8FE" w14:textId="77777777" w:rsidR="008505B1" w:rsidRDefault="008505B1" w:rsidP="00385A79">
      <w:pPr>
        <w:rPr>
          <w:rFonts w:hint="eastAsia"/>
        </w:rPr>
      </w:pPr>
      <w:r>
        <w:separator/>
      </w:r>
    </w:p>
  </w:endnote>
  <w:endnote w:type="continuationSeparator" w:id="0">
    <w:p w14:paraId="0208620B" w14:textId="77777777" w:rsidR="008505B1" w:rsidRDefault="008505B1" w:rsidP="00385A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OpenSans">
    <w:altName w:val="Times New Roman"/>
    <w:panose1 w:val="00000000000000000000"/>
    <w:charset w:val="00"/>
    <w:family w:val="auto"/>
    <w:notTrueType/>
    <w:pitch w:val="default"/>
    <w:sig w:usb0="00000003" w:usb1="00000000" w:usb2="00000000" w:usb3="00000000" w:csb0="00000001" w:csb1="00000000"/>
  </w:font>
  <w:font w:name="Minion Pro">
    <w:panose1 w:val="02040503050201020203"/>
    <w:charset w:val="00"/>
    <w:family w:val="auto"/>
    <w:pitch w:val="variable"/>
    <w:sig w:usb0="60000287" w:usb1="00000001" w:usb2="00000000" w:usb3="00000000" w:csb0="0000019F" w:csb1="00000000"/>
  </w:font>
  <w:font w:name="Arial">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F7180" w14:textId="77777777" w:rsidR="008505B1" w:rsidRDefault="008505B1" w:rsidP="00385A79">
      <w:pPr>
        <w:rPr>
          <w:rFonts w:hint="eastAsia"/>
        </w:rPr>
      </w:pPr>
      <w:r>
        <w:separator/>
      </w:r>
    </w:p>
  </w:footnote>
  <w:footnote w:type="continuationSeparator" w:id="0">
    <w:p w14:paraId="4A8C68BB" w14:textId="77777777" w:rsidR="008505B1" w:rsidRDefault="008505B1" w:rsidP="00385A79">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CB7B2" w14:textId="77777777" w:rsidR="008505B1" w:rsidRDefault="008505B1" w:rsidP="004B3827">
    <w:pPr>
      <w:pStyle w:val="Head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end"/>
    </w:r>
  </w:p>
  <w:p w14:paraId="07FF3339" w14:textId="77777777" w:rsidR="008505B1" w:rsidRDefault="008505B1" w:rsidP="00385A79">
    <w:pPr>
      <w:pStyle w:val="Header"/>
      <w:ind w:right="360"/>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6906" w14:textId="77777777" w:rsidR="008505B1" w:rsidRDefault="008505B1" w:rsidP="004B3827">
    <w:pPr>
      <w:pStyle w:val="Head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sidR="00DF3D63">
      <w:rPr>
        <w:rStyle w:val="PageNumber"/>
        <w:rFonts w:hint="eastAsia"/>
        <w:noProof/>
      </w:rPr>
      <w:t>3</w:t>
    </w:r>
    <w:r>
      <w:rPr>
        <w:rStyle w:val="PageNumber"/>
      </w:rPr>
      <w:fldChar w:fldCharType="end"/>
    </w:r>
  </w:p>
  <w:p w14:paraId="1FCD9D76" w14:textId="77777777" w:rsidR="008505B1" w:rsidRDefault="008505B1" w:rsidP="00385A79">
    <w:pPr>
      <w:pStyle w:val="Header"/>
      <w:ind w:right="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CF"/>
    <w:rsid w:val="00022711"/>
    <w:rsid w:val="00051299"/>
    <w:rsid w:val="0009604A"/>
    <w:rsid w:val="000A3206"/>
    <w:rsid w:val="000F4473"/>
    <w:rsid w:val="001108F5"/>
    <w:rsid w:val="00115799"/>
    <w:rsid w:val="00123118"/>
    <w:rsid w:val="00152843"/>
    <w:rsid w:val="001C748F"/>
    <w:rsid w:val="001F7312"/>
    <w:rsid w:val="0020726E"/>
    <w:rsid w:val="0022059C"/>
    <w:rsid w:val="0027762E"/>
    <w:rsid w:val="002A7B75"/>
    <w:rsid w:val="002C1370"/>
    <w:rsid w:val="002D170F"/>
    <w:rsid w:val="002D3C34"/>
    <w:rsid w:val="00301275"/>
    <w:rsid w:val="003034CF"/>
    <w:rsid w:val="0032552E"/>
    <w:rsid w:val="00351038"/>
    <w:rsid w:val="00352FD6"/>
    <w:rsid w:val="0036429E"/>
    <w:rsid w:val="0037220C"/>
    <w:rsid w:val="00385A79"/>
    <w:rsid w:val="003A41E9"/>
    <w:rsid w:val="00494845"/>
    <w:rsid w:val="004A689D"/>
    <w:rsid w:val="004B3827"/>
    <w:rsid w:val="004C2AF6"/>
    <w:rsid w:val="00507F2C"/>
    <w:rsid w:val="00532605"/>
    <w:rsid w:val="00583B19"/>
    <w:rsid w:val="005859FE"/>
    <w:rsid w:val="005910BA"/>
    <w:rsid w:val="00592211"/>
    <w:rsid w:val="005D7E79"/>
    <w:rsid w:val="005E3C9B"/>
    <w:rsid w:val="00620291"/>
    <w:rsid w:val="0066776C"/>
    <w:rsid w:val="00727AB7"/>
    <w:rsid w:val="007D2E78"/>
    <w:rsid w:val="007E4DD2"/>
    <w:rsid w:val="008505B1"/>
    <w:rsid w:val="00865AB6"/>
    <w:rsid w:val="00897C8C"/>
    <w:rsid w:val="008A4F00"/>
    <w:rsid w:val="00953968"/>
    <w:rsid w:val="009A77EC"/>
    <w:rsid w:val="009D18E0"/>
    <w:rsid w:val="00A915C1"/>
    <w:rsid w:val="00AB00D8"/>
    <w:rsid w:val="00AB68C5"/>
    <w:rsid w:val="00AC6020"/>
    <w:rsid w:val="00AC652C"/>
    <w:rsid w:val="00AD0D48"/>
    <w:rsid w:val="00AE02AB"/>
    <w:rsid w:val="00AE092E"/>
    <w:rsid w:val="00B3624F"/>
    <w:rsid w:val="00B66946"/>
    <w:rsid w:val="00BA1205"/>
    <w:rsid w:val="00BB7312"/>
    <w:rsid w:val="00BC4DC5"/>
    <w:rsid w:val="00C17400"/>
    <w:rsid w:val="00C3296D"/>
    <w:rsid w:val="00C3549F"/>
    <w:rsid w:val="00C36215"/>
    <w:rsid w:val="00C65398"/>
    <w:rsid w:val="00C9449E"/>
    <w:rsid w:val="00D73B31"/>
    <w:rsid w:val="00D92263"/>
    <w:rsid w:val="00D943E7"/>
    <w:rsid w:val="00DB7672"/>
    <w:rsid w:val="00DD4603"/>
    <w:rsid w:val="00DE15F2"/>
    <w:rsid w:val="00DF3D63"/>
    <w:rsid w:val="00E33593"/>
    <w:rsid w:val="00E6345C"/>
    <w:rsid w:val="00EF1B38"/>
    <w:rsid w:val="00F572BE"/>
    <w:rsid w:val="00F77D58"/>
    <w:rsid w:val="00F92E3A"/>
    <w:rsid w:val="00FD3FA3"/>
    <w:rsid w:val="00FE0474"/>
    <w:rsid w:val="00FF0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5AD4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0D8"/>
    <w:rPr>
      <w:color w:val="0000FF" w:themeColor="hyperlink"/>
      <w:u w:val="single"/>
    </w:rPr>
  </w:style>
  <w:style w:type="paragraph" w:styleId="Header">
    <w:name w:val="header"/>
    <w:basedOn w:val="Normal"/>
    <w:link w:val="HeaderChar"/>
    <w:uiPriority w:val="99"/>
    <w:unhideWhenUsed/>
    <w:rsid w:val="00385A79"/>
    <w:pPr>
      <w:tabs>
        <w:tab w:val="center" w:pos="4320"/>
        <w:tab w:val="right" w:pos="8640"/>
      </w:tabs>
    </w:pPr>
  </w:style>
  <w:style w:type="character" w:customStyle="1" w:styleId="HeaderChar">
    <w:name w:val="Header Char"/>
    <w:basedOn w:val="DefaultParagraphFont"/>
    <w:link w:val="Header"/>
    <w:uiPriority w:val="99"/>
    <w:rsid w:val="00385A79"/>
  </w:style>
  <w:style w:type="character" w:styleId="PageNumber">
    <w:name w:val="page number"/>
    <w:basedOn w:val="DefaultParagraphFont"/>
    <w:uiPriority w:val="99"/>
    <w:semiHidden/>
    <w:unhideWhenUsed/>
    <w:rsid w:val="00385A79"/>
  </w:style>
  <w:style w:type="paragraph" w:styleId="BalloonText">
    <w:name w:val="Balloon Text"/>
    <w:basedOn w:val="Normal"/>
    <w:link w:val="BalloonTextChar"/>
    <w:uiPriority w:val="99"/>
    <w:semiHidden/>
    <w:unhideWhenUsed/>
    <w:rsid w:val="004B38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38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4B3827"/>
    <w:rPr>
      <w:sz w:val="18"/>
      <w:szCs w:val="18"/>
    </w:rPr>
  </w:style>
  <w:style w:type="paragraph" w:styleId="CommentText">
    <w:name w:val="annotation text"/>
    <w:basedOn w:val="Normal"/>
    <w:link w:val="CommentTextChar"/>
    <w:uiPriority w:val="99"/>
    <w:semiHidden/>
    <w:unhideWhenUsed/>
    <w:rsid w:val="004B3827"/>
  </w:style>
  <w:style w:type="character" w:customStyle="1" w:styleId="CommentTextChar">
    <w:name w:val="Comment Text Char"/>
    <w:basedOn w:val="DefaultParagraphFont"/>
    <w:link w:val="CommentText"/>
    <w:uiPriority w:val="99"/>
    <w:semiHidden/>
    <w:rsid w:val="004B3827"/>
  </w:style>
  <w:style w:type="paragraph" w:styleId="CommentSubject">
    <w:name w:val="annotation subject"/>
    <w:basedOn w:val="CommentText"/>
    <w:next w:val="CommentText"/>
    <w:link w:val="CommentSubjectChar"/>
    <w:uiPriority w:val="99"/>
    <w:semiHidden/>
    <w:unhideWhenUsed/>
    <w:rsid w:val="004B3827"/>
    <w:rPr>
      <w:b/>
      <w:bCs/>
      <w:sz w:val="20"/>
      <w:szCs w:val="20"/>
    </w:rPr>
  </w:style>
  <w:style w:type="character" w:customStyle="1" w:styleId="CommentSubjectChar">
    <w:name w:val="Comment Subject Char"/>
    <w:basedOn w:val="CommentTextChar"/>
    <w:link w:val="CommentSubject"/>
    <w:uiPriority w:val="99"/>
    <w:semiHidden/>
    <w:rsid w:val="004B3827"/>
    <w:rPr>
      <w:b/>
      <w:bCs/>
      <w:sz w:val="20"/>
      <w:szCs w:val="20"/>
    </w:rPr>
  </w:style>
  <w:style w:type="character" w:styleId="FollowedHyperlink">
    <w:name w:val="FollowedHyperlink"/>
    <w:basedOn w:val="DefaultParagraphFont"/>
    <w:uiPriority w:val="99"/>
    <w:semiHidden/>
    <w:unhideWhenUsed/>
    <w:rsid w:val="008505B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0D8"/>
    <w:rPr>
      <w:color w:val="0000FF" w:themeColor="hyperlink"/>
      <w:u w:val="single"/>
    </w:rPr>
  </w:style>
  <w:style w:type="paragraph" w:styleId="Header">
    <w:name w:val="header"/>
    <w:basedOn w:val="Normal"/>
    <w:link w:val="HeaderChar"/>
    <w:uiPriority w:val="99"/>
    <w:unhideWhenUsed/>
    <w:rsid w:val="00385A79"/>
    <w:pPr>
      <w:tabs>
        <w:tab w:val="center" w:pos="4320"/>
        <w:tab w:val="right" w:pos="8640"/>
      </w:tabs>
    </w:pPr>
  </w:style>
  <w:style w:type="character" w:customStyle="1" w:styleId="HeaderChar">
    <w:name w:val="Header Char"/>
    <w:basedOn w:val="DefaultParagraphFont"/>
    <w:link w:val="Header"/>
    <w:uiPriority w:val="99"/>
    <w:rsid w:val="00385A79"/>
  </w:style>
  <w:style w:type="character" w:styleId="PageNumber">
    <w:name w:val="page number"/>
    <w:basedOn w:val="DefaultParagraphFont"/>
    <w:uiPriority w:val="99"/>
    <w:semiHidden/>
    <w:unhideWhenUsed/>
    <w:rsid w:val="00385A79"/>
  </w:style>
  <w:style w:type="paragraph" w:styleId="BalloonText">
    <w:name w:val="Balloon Text"/>
    <w:basedOn w:val="Normal"/>
    <w:link w:val="BalloonTextChar"/>
    <w:uiPriority w:val="99"/>
    <w:semiHidden/>
    <w:unhideWhenUsed/>
    <w:rsid w:val="004B38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38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4B3827"/>
    <w:rPr>
      <w:sz w:val="18"/>
      <w:szCs w:val="18"/>
    </w:rPr>
  </w:style>
  <w:style w:type="paragraph" w:styleId="CommentText">
    <w:name w:val="annotation text"/>
    <w:basedOn w:val="Normal"/>
    <w:link w:val="CommentTextChar"/>
    <w:uiPriority w:val="99"/>
    <w:semiHidden/>
    <w:unhideWhenUsed/>
    <w:rsid w:val="004B3827"/>
  </w:style>
  <w:style w:type="character" w:customStyle="1" w:styleId="CommentTextChar">
    <w:name w:val="Comment Text Char"/>
    <w:basedOn w:val="DefaultParagraphFont"/>
    <w:link w:val="CommentText"/>
    <w:uiPriority w:val="99"/>
    <w:semiHidden/>
    <w:rsid w:val="004B3827"/>
  </w:style>
  <w:style w:type="paragraph" w:styleId="CommentSubject">
    <w:name w:val="annotation subject"/>
    <w:basedOn w:val="CommentText"/>
    <w:next w:val="CommentText"/>
    <w:link w:val="CommentSubjectChar"/>
    <w:uiPriority w:val="99"/>
    <w:semiHidden/>
    <w:unhideWhenUsed/>
    <w:rsid w:val="004B3827"/>
    <w:rPr>
      <w:b/>
      <w:bCs/>
      <w:sz w:val="20"/>
      <w:szCs w:val="20"/>
    </w:rPr>
  </w:style>
  <w:style w:type="character" w:customStyle="1" w:styleId="CommentSubjectChar">
    <w:name w:val="Comment Subject Char"/>
    <w:basedOn w:val="CommentTextChar"/>
    <w:link w:val="CommentSubject"/>
    <w:uiPriority w:val="99"/>
    <w:semiHidden/>
    <w:rsid w:val="004B3827"/>
    <w:rPr>
      <w:b/>
      <w:bCs/>
      <w:sz w:val="20"/>
      <w:szCs w:val="20"/>
    </w:rPr>
  </w:style>
  <w:style w:type="character" w:styleId="FollowedHyperlink">
    <w:name w:val="FollowedHyperlink"/>
    <w:basedOn w:val="DefaultParagraphFont"/>
    <w:uiPriority w:val="99"/>
    <w:semiHidden/>
    <w:unhideWhenUsed/>
    <w:rsid w:val="008505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msc.harvard.edu" TargetMode="External"/><Relationship Id="rId12" Type="http://schemas.openxmlformats.org/officeDocument/2006/relationships/hyperlink" Target="http://semiticmuseum.fas.harvard.edu/recreating-throne-of-egyptian-queen-hetepher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semiticmuseum.fas.harvard.edu/recreating-throne-of-egyptian-queen-hetepheres" TargetMode="External"/><Relationship Id="rId9" Type="http://schemas.openxmlformats.org/officeDocument/2006/relationships/hyperlink" Target="http://hmsc.harvard.edu/" TargetMode="External"/><Relationship Id="rId10" Type="http://schemas.openxmlformats.org/officeDocument/2006/relationships/hyperlink" Target="http://semiticmuseum.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683</Words>
  <Characters>3895</Characters>
  <Application>Microsoft Macintosh Word</Application>
  <DocSecurity>0</DocSecurity>
  <Lines>32</Lines>
  <Paragraphs>9</Paragraphs>
  <ScaleCrop>false</ScaleCrop>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Manuelian</dc:creator>
  <cp:keywords/>
  <dc:description/>
  <cp:lastModifiedBy>Faith Sutter</cp:lastModifiedBy>
  <cp:revision>4</cp:revision>
  <cp:lastPrinted>2016-02-05T14:43:00Z</cp:lastPrinted>
  <dcterms:created xsi:type="dcterms:W3CDTF">2016-02-05T14:43:00Z</dcterms:created>
  <dcterms:modified xsi:type="dcterms:W3CDTF">2016-02-11T12:54:00Z</dcterms:modified>
</cp:coreProperties>
</file>